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年静安区社会组织</w:t>
      </w:r>
      <w:r>
        <w:rPr>
          <w:rFonts w:hint="eastAsia" w:ascii="方正小标宋简体" w:eastAsia="方正小标宋简体"/>
          <w:sz w:val="44"/>
          <w:szCs w:val="44"/>
          <w:lang w:eastAsia="zh-CN"/>
        </w:rPr>
        <w:t>带头人</w:t>
      </w:r>
      <w:r>
        <w:rPr>
          <w:rFonts w:hint="eastAsia" w:ascii="方正小标宋简体" w:eastAsia="方正小标宋简体"/>
          <w:sz w:val="44"/>
          <w:szCs w:val="44"/>
        </w:rPr>
        <w:t>赴台</w:t>
      </w:r>
      <w:r>
        <w:rPr>
          <w:rFonts w:hint="eastAsia" w:ascii="方正小标宋简体" w:eastAsia="方正小标宋简体"/>
          <w:sz w:val="44"/>
          <w:szCs w:val="44"/>
          <w:lang w:eastAsia="zh-CN"/>
        </w:rPr>
        <w:t>专题</w:t>
      </w:r>
      <w:r>
        <w:rPr>
          <w:rFonts w:hint="eastAsia" w:ascii="方正小标宋简体" w:eastAsia="方正小标宋简体"/>
          <w:sz w:val="44"/>
          <w:szCs w:val="44"/>
        </w:rPr>
        <w:t>培训活动报名通知</w:t>
      </w:r>
    </w:p>
    <w:p>
      <w:pPr>
        <w:spacing w:line="570" w:lineRule="exact"/>
        <w:jc w:val="center"/>
        <w:rPr>
          <w:rFonts w:ascii="楷体_GB2312" w:eastAsia="楷体_GB2312"/>
          <w:sz w:val="34"/>
          <w:szCs w:val="34"/>
        </w:rPr>
      </w:pPr>
    </w:p>
    <w:p>
      <w:pPr>
        <w:spacing w:line="570" w:lineRule="exact"/>
        <w:ind w:firstLine="680" w:firstLineChars="200"/>
        <w:jc w:val="left"/>
        <w:rPr>
          <w:rFonts w:ascii="仿宋_GB2312" w:eastAsia="仿宋_GB2312"/>
          <w:sz w:val="34"/>
          <w:szCs w:val="34"/>
        </w:rPr>
      </w:pPr>
      <w:r>
        <w:rPr>
          <w:rFonts w:hint="eastAsia" w:ascii="仿宋_GB2312" w:eastAsia="仿宋_GB2312"/>
          <w:sz w:val="34"/>
          <w:szCs w:val="34"/>
        </w:rPr>
        <w:t>为深入贯彻市委“1+6”文件精神，围绕“国际静安、圆梦福地”的总体目标，</w:t>
      </w:r>
      <w:r>
        <w:rPr>
          <w:rFonts w:hint="eastAsia" w:ascii="仿宋_GB2312" w:eastAsia="仿宋_GB2312"/>
          <w:sz w:val="34"/>
          <w:szCs w:val="34"/>
          <w:lang w:eastAsia="zh-CN"/>
        </w:rPr>
        <w:t>引导区域内社会组织深耕社区、精细服务，</w:t>
      </w:r>
      <w:r>
        <w:rPr>
          <w:rFonts w:hint="eastAsia" w:ascii="仿宋_GB2312" w:eastAsia="仿宋_GB2312"/>
          <w:sz w:val="34"/>
          <w:szCs w:val="34"/>
        </w:rPr>
        <w:t>提升社会组织参与社区治理能力，优化社会组织人才队伍结构，培养具有国际视野的专业人才，区社建办将于9月份组织社会组织</w:t>
      </w:r>
      <w:r>
        <w:rPr>
          <w:rFonts w:hint="eastAsia" w:ascii="仿宋_GB2312" w:eastAsia="仿宋_GB2312"/>
          <w:sz w:val="34"/>
          <w:szCs w:val="34"/>
          <w:lang w:eastAsia="zh-CN"/>
        </w:rPr>
        <w:t>骨干人才</w:t>
      </w:r>
      <w:r>
        <w:rPr>
          <w:rFonts w:hint="eastAsia" w:ascii="仿宋_GB2312" w:eastAsia="仿宋_GB2312"/>
          <w:sz w:val="34"/>
          <w:szCs w:val="34"/>
        </w:rPr>
        <w:t>，赴台湾开展</w:t>
      </w:r>
      <w:r>
        <w:rPr>
          <w:rFonts w:hint="eastAsia" w:ascii="仿宋_GB2312" w:eastAsia="仿宋_GB2312"/>
          <w:sz w:val="34"/>
          <w:szCs w:val="34"/>
          <w:lang w:eastAsia="zh-CN"/>
        </w:rPr>
        <w:t>第二期</w:t>
      </w:r>
      <w:r>
        <w:rPr>
          <w:rFonts w:hint="eastAsia" w:ascii="仿宋_GB2312" w:eastAsia="仿宋_GB2312"/>
          <w:sz w:val="34"/>
          <w:szCs w:val="34"/>
        </w:rPr>
        <w:t>专题培训。本次培训采取自主报名的方式，具体安排如下：</w:t>
      </w:r>
    </w:p>
    <w:p>
      <w:pPr>
        <w:pStyle w:val="9"/>
        <w:numPr>
          <w:ilvl w:val="0"/>
          <w:numId w:val="1"/>
        </w:numPr>
        <w:spacing w:line="570" w:lineRule="exact"/>
        <w:ind w:firstLineChars="0"/>
        <w:jc w:val="left"/>
        <w:rPr>
          <w:rFonts w:ascii="黑体" w:eastAsia="黑体"/>
          <w:sz w:val="34"/>
          <w:szCs w:val="34"/>
        </w:rPr>
      </w:pPr>
      <w:r>
        <w:rPr>
          <w:rFonts w:hint="eastAsia" w:ascii="黑体" w:eastAsia="黑体"/>
          <w:sz w:val="34"/>
          <w:szCs w:val="34"/>
        </w:rPr>
        <w:t>培训主题</w:t>
      </w:r>
    </w:p>
    <w:p>
      <w:pPr>
        <w:spacing w:line="570" w:lineRule="exact"/>
        <w:jc w:val="left"/>
        <w:rPr>
          <w:rFonts w:ascii="仿宋_GB2312" w:eastAsia="仿宋_GB2312"/>
          <w:sz w:val="34"/>
          <w:szCs w:val="34"/>
        </w:rPr>
      </w:pPr>
      <w:r>
        <w:rPr>
          <w:rFonts w:hint="eastAsia" w:ascii="仿宋_GB2312" w:eastAsia="仿宋_GB2312"/>
          <w:sz w:val="34"/>
          <w:szCs w:val="34"/>
        </w:rPr>
        <w:t xml:space="preserve">     社区营造、</w:t>
      </w:r>
      <w:r>
        <w:rPr>
          <w:rFonts w:hint="eastAsia" w:ascii="仿宋_GB2312" w:eastAsia="仿宋_GB2312"/>
          <w:sz w:val="34"/>
          <w:szCs w:val="34"/>
          <w:lang w:eastAsia="zh-CN"/>
        </w:rPr>
        <w:t>民生</w:t>
      </w:r>
      <w:r>
        <w:rPr>
          <w:rFonts w:hint="eastAsia" w:ascii="仿宋_GB2312" w:eastAsia="仿宋_GB2312"/>
          <w:sz w:val="34"/>
          <w:szCs w:val="34"/>
        </w:rPr>
        <w:t>服务</w:t>
      </w:r>
    </w:p>
    <w:p>
      <w:pPr>
        <w:pStyle w:val="9"/>
        <w:numPr>
          <w:ilvl w:val="0"/>
          <w:numId w:val="1"/>
        </w:numPr>
        <w:spacing w:line="570" w:lineRule="exact"/>
        <w:ind w:firstLineChars="0"/>
        <w:jc w:val="left"/>
        <w:rPr>
          <w:rFonts w:ascii="黑体" w:eastAsia="黑体"/>
          <w:sz w:val="34"/>
          <w:szCs w:val="34"/>
        </w:rPr>
      </w:pPr>
      <w:r>
        <w:rPr>
          <w:rFonts w:hint="eastAsia" w:ascii="黑体" w:eastAsia="黑体"/>
          <w:sz w:val="34"/>
          <w:szCs w:val="34"/>
        </w:rPr>
        <w:t>培训时间</w:t>
      </w:r>
    </w:p>
    <w:p>
      <w:pPr>
        <w:spacing w:line="570" w:lineRule="exact"/>
        <w:ind w:left="680"/>
        <w:jc w:val="left"/>
        <w:rPr>
          <w:rFonts w:ascii="仿宋_GB2312" w:eastAsia="仿宋_GB2312"/>
          <w:sz w:val="34"/>
          <w:szCs w:val="34"/>
        </w:rPr>
      </w:pPr>
      <w:r>
        <w:rPr>
          <w:rFonts w:hint="eastAsia" w:ascii="仿宋_GB2312" w:eastAsia="仿宋_GB2312"/>
          <w:sz w:val="34"/>
          <w:szCs w:val="34"/>
        </w:rPr>
        <w:t xml:space="preserve"> 9月1</w:t>
      </w:r>
      <w:r>
        <w:rPr>
          <w:rFonts w:hint="eastAsia" w:ascii="仿宋_GB2312" w:eastAsia="仿宋_GB2312"/>
          <w:sz w:val="34"/>
          <w:szCs w:val="34"/>
          <w:lang w:val="en-US" w:eastAsia="zh-CN"/>
        </w:rPr>
        <w:t>6</w:t>
      </w:r>
      <w:r>
        <w:rPr>
          <w:rFonts w:hint="eastAsia" w:ascii="仿宋_GB2312" w:eastAsia="仿宋_GB2312"/>
          <w:sz w:val="34"/>
          <w:szCs w:val="34"/>
        </w:rPr>
        <w:t>日——9月</w:t>
      </w:r>
      <w:r>
        <w:rPr>
          <w:rFonts w:hint="eastAsia" w:ascii="仿宋_GB2312" w:eastAsia="仿宋_GB2312"/>
          <w:sz w:val="34"/>
          <w:szCs w:val="34"/>
          <w:lang w:val="en-US" w:eastAsia="zh-CN"/>
        </w:rPr>
        <w:t>22</w:t>
      </w:r>
      <w:r>
        <w:rPr>
          <w:rFonts w:hint="eastAsia" w:ascii="仿宋_GB2312" w:eastAsia="仿宋_GB2312"/>
          <w:sz w:val="34"/>
          <w:szCs w:val="34"/>
        </w:rPr>
        <w:t>日，共七天</w:t>
      </w:r>
    </w:p>
    <w:p>
      <w:pPr>
        <w:pStyle w:val="9"/>
        <w:numPr>
          <w:ilvl w:val="0"/>
          <w:numId w:val="1"/>
        </w:numPr>
        <w:spacing w:line="570" w:lineRule="exact"/>
        <w:ind w:firstLineChars="0"/>
        <w:jc w:val="left"/>
        <w:rPr>
          <w:rFonts w:ascii="黑体" w:eastAsia="黑体"/>
          <w:sz w:val="34"/>
          <w:szCs w:val="34"/>
        </w:rPr>
      </w:pPr>
      <w:r>
        <w:rPr>
          <w:rFonts w:hint="eastAsia" w:ascii="黑体" w:eastAsia="黑体"/>
          <w:sz w:val="34"/>
          <w:szCs w:val="34"/>
        </w:rPr>
        <w:t>日程安排</w:t>
      </w:r>
    </w:p>
    <w:tbl>
      <w:tblPr>
        <w:tblStyle w:val="6"/>
        <w:tblW w:w="10642" w:type="dxa"/>
        <w:jc w:val="center"/>
        <w:tblInd w:w="-52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284"/>
        <w:gridCol w:w="13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83" w:hRule="atLeast"/>
          <w:jc w:val="center"/>
        </w:trPr>
        <w:tc>
          <w:tcPr>
            <w:tcW w:w="977" w:type="dxa"/>
            <w:tcBorders>
              <w:top w:val="double" w:color="auto" w:sz="4" w:space="0"/>
              <w:left w:val="double" w:color="auto" w:sz="4" w:space="0"/>
              <w:bottom w:val="double" w:color="auto" w:sz="4" w:space="0"/>
            </w:tcBorders>
            <w:vAlign w:val="center"/>
          </w:tcPr>
          <w:p>
            <w:pPr>
              <w:spacing w:line="0" w:lineRule="atLeast"/>
              <w:jc w:val="center"/>
              <w:rPr>
                <w:rFonts w:ascii="宋体" w:hAnsi="宋体" w:eastAsia="宋体"/>
                <w:b/>
                <w:color w:val="000000"/>
                <w:sz w:val="28"/>
                <w:szCs w:val="28"/>
              </w:rPr>
            </w:pPr>
            <w:r>
              <w:rPr>
                <w:rFonts w:hint="eastAsia" w:ascii="宋体" w:hAnsi="宋体" w:eastAsia="宋体"/>
                <w:b/>
                <w:color w:val="000000"/>
                <w:sz w:val="28"/>
                <w:szCs w:val="28"/>
              </w:rPr>
              <w:t>日期</w:t>
            </w:r>
          </w:p>
        </w:tc>
        <w:tc>
          <w:tcPr>
            <w:tcW w:w="8284" w:type="dxa"/>
            <w:tcBorders>
              <w:top w:val="double" w:color="auto" w:sz="4" w:space="0"/>
              <w:bottom w:val="double" w:color="auto" w:sz="4" w:space="0"/>
            </w:tcBorders>
            <w:vAlign w:val="center"/>
          </w:tcPr>
          <w:p>
            <w:pPr>
              <w:spacing w:line="0" w:lineRule="atLeast"/>
              <w:ind w:firstLine="471"/>
              <w:jc w:val="center"/>
              <w:rPr>
                <w:rFonts w:ascii="宋体" w:hAnsi="宋体" w:eastAsia="宋体"/>
                <w:b/>
                <w:color w:val="000000"/>
                <w:sz w:val="28"/>
                <w:szCs w:val="28"/>
              </w:rPr>
            </w:pPr>
            <w:r>
              <w:rPr>
                <w:rFonts w:hint="eastAsia" w:ascii="宋体" w:hAnsi="宋体" w:eastAsia="宋体"/>
                <w:b/>
                <w:color w:val="000000"/>
                <w:sz w:val="28"/>
                <w:szCs w:val="28"/>
              </w:rPr>
              <w:t>行程内容</w:t>
            </w:r>
          </w:p>
        </w:tc>
        <w:tc>
          <w:tcPr>
            <w:tcW w:w="1381" w:type="dxa"/>
            <w:tcBorders>
              <w:top w:val="double" w:color="auto" w:sz="4" w:space="0"/>
              <w:bottom w:val="double" w:color="auto" w:sz="4" w:space="0"/>
            </w:tcBorders>
            <w:vAlign w:val="center"/>
          </w:tcPr>
          <w:p>
            <w:pPr>
              <w:spacing w:line="0" w:lineRule="atLeast"/>
              <w:jc w:val="center"/>
              <w:rPr>
                <w:rFonts w:ascii="宋体" w:hAnsi="宋体" w:eastAsia="宋体"/>
                <w:b/>
                <w:color w:val="000000"/>
                <w:sz w:val="28"/>
                <w:szCs w:val="28"/>
              </w:rPr>
            </w:pPr>
            <w:r>
              <w:rPr>
                <w:rFonts w:hint="eastAsia" w:ascii="宋体" w:hAnsi="宋体" w:eastAsia="宋体"/>
                <w:b/>
                <w:color w:val="000000"/>
                <w:sz w:val="28"/>
                <w:szCs w:val="28"/>
              </w:rPr>
              <w:t>住宿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14" w:hRule="atLeast"/>
          <w:jc w:val="center"/>
        </w:trPr>
        <w:tc>
          <w:tcPr>
            <w:tcW w:w="977" w:type="dxa"/>
            <w:tcBorders>
              <w:top w:val="double" w:color="auto" w:sz="4" w:space="0"/>
              <w:left w:val="double" w:color="auto" w:sz="4" w:space="0"/>
              <w:bottom w:val="single" w:color="auto" w:sz="6" w:space="0"/>
            </w:tcBorders>
            <w:vAlign w:val="center"/>
          </w:tcPr>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lang w:eastAsia="zh-TW"/>
              </w:rPr>
              <w:t>第一天</w:t>
            </w:r>
          </w:p>
          <w:p>
            <w:pPr>
              <w:spacing w:line="0" w:lineRule="atLeast"/>
              <w:jc w:val="center"/>
              <w:rPr>
                <w:rFonts w:hint="eastAsia" w:ascii="宋体" w:hAnsi="宋体" w:eastAsia="宋体" w:cs="Arial"/>
                <w:bCs/>
                <w:color w:val="000000"/>
                <w:sz w:val="24"/>
                <w:lang w:val="en-US" w:eastAsia="zh-CN"/>
              </w:rPr>
            </w:pPr>
            <w:r>
              <w:rPr>
                <w:rFonts w:ascii="宋体" w:hAnsi="宋体" w:eastAsia="宋体" w:cs="Arial"/>
                <w:bCs/>
                <w:color w:val="000000"/>
                <w:sz w:val="24"/>
                <w:lang w:eastAsia="zh-TW"/>
              </w:rPr>
              <w:t>9.1</w:t>
            </w:r>
            <w:r>
              <w:rPr>
                <w:rFonts w:hint="eastAsia" w:ascii="宋体" w:hAnsi="宋体" w:eastAsia="宋体" w:cs="Arial"/>
                <w:bCs/>
                <w:color w:val="000000"/>
                <w:sz w:val="24"/>
                <w:lang w:val="en-US" w:eastAsia="zh-CN"/>
              </w:rPr>
              <w:t>6</w:t>
            </w:r>
          </w:p>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lang w:eastAsia="zh-TW"/>
              </w:rPr>
              <w:t>周日</w:t>
            </w:r>
          </w:p>
        </w:tc>
        <w:tc>
          <w:tcPr>
            <w:tcW w:w="8284" w:type="dxa"/>
            <w:tcBorders>
              <w:top w:val="double" w:color="auto" w:sz="4" w:space="0"/>
              <w:bottom w:val="single" w:color="auto" w:sz="6" w:space="0"/>
            </w:tcBorders>
            <w:vAlign w:val="center"/>
          </w:tcPr>
          <w:p>
            <w:pPr>
              <w:spacing w:line="0" w:lineRule="atLeast"/>
              <w:rPr>
                <w:rFonts w:ascii="宋体" w:hAnsi="宋体" w:eastAsia="宋体"/>
                <w:b/>
                <w:color w:val="000000"/>
                <w:sz w:val="28"/>
                <w:szCs w:val="28"/>
              </w:rPr>
            </w:pPr>
            <w:r>
              <w:rPr>
                <w:rFonts w:hint="eastAsia" w:ascii="宋体" w:hAnsi="宋体" w:eastAsia="宋体"/>
                <w:b/>
                <w:color w:val="000000"/>
                <w:sz w:val="28"/>
                <w:szCs w:val="28"/>
                <w:lang w:eastAsia="zh-TW"/>
              </w:rPr>
              <w:t>上海</w:t>
            </w:r>
            <w:r>
              <w:rPr>
                <w:rFonts w:hint="eastAsia" w:ascii="宋体" w:hAnsi="宋体" w:eastAsia="宋体"/>
                <w:b/>
                <w:color w:val="000000"/>
                <w:sz w:val="28"/>
                <w:szCs w:val="28"/>
              </w:rPr>
              <w:t>浦东</w:t>
            </w:r>
            <w:r>
              <w:rPr>
                <w:rFonts w:hint="eastAsia" w:ascii="宋体" w:hAnsi="宋体" w:eastAsia="宋体" w:cs="Arial"/>
                <w:b/>
                <w:bCs/>
                <w:color w:val="000000"/>
                <w:sz w:val="28"/>
                <w:szCs w:val="28"/>
              </w:rPr>
              <w:sym w:font="ITC Zapf Dingbats" w:char="F0DC"/>
            </w:r>
            <w:r>
              <w:rPr>
                <w:rFonts w:hint="eastAsia" w:ascii="宋体" w:hAnsi="宋体" w:eastAsia="宋体"/>
                <w:b/>
                <w:color w:val="000000"/>
                <w:sz w:val="28"/>
                <w:szCs w:val="28"/>
                <w:lang w:eastAsia="zh-TW"/>
              </w:rPr>
              <w:t>臺北松山</w:t>
            </w:r>
          </w:p>
          <w:p>
            <w:pPr>
              <w:spacing w:line="0" w:lineRule="atLeast"/>
              <w:ind w:left="1680" w:hanging="1680" w:hangingChars="700"/>
              <w:rPr>
                <w:rFonts w:ascii="宋体" w:hAnsi="宋体" w:eastAsia="宋体"/>
                <w:color w:val="000000"/>
                <w:sz w:val="24"/>
              </w:rPr>
            </w:pPr>
            <w:r>
              <w:rPr>
                <w:rFonts w:hint="eastAsia" w:ascii="宋体" w:hAnsi="宋体" w:eastAsia="宋体"/>
                <w:color w:val="000000"/>
                <w:sz w:val="24"/>
              </w:rPr>
              <w:t>抵达台</w:t>
            </w:r>
            <w:r>
              <w:rPr>
                <w:rFonts w:hint="eastAsia" w:ascii="宋体" w:hAnsi="宋体" w:eastAsia="宋体"/>
                <w:color w:val="000000"/>
                <w:sz w:val="24"/>
                <w:lang w:eastAsia="zh-TW"/>
              </w:rPr>
              <w:t>北</w:t>
            </w:r>
          </w:p>
          <w:p>
            <w:pPr>
              <w:snapToGrid w:val="0"/>
              <w:rPr>
                <w:rFonts w:ascii="宋体" w:hAnsi="宋体" w:eastAsia="宋体"/>
                <w:color w:val="000000"/>
                <w:sz w:val="24"/>
              </w:rPr>
            </w:pPr>
          </w:p>
        </w:tc>
        <w:tc>
          <w:tcPr>
            <w:tcW w:w="1381" w:type="dxa"/>
            <w:tcBorders>
              <w:top w:val="double" w:color="auto" w:sz="4" w:space="0"/>
              <w:bottom w:val="single" w:color="auto" w:sz="6" w:space="0"/>
            </w:tcBorders>
            <w:vAlign w:val="center"/>
          </w:tcPr>
          <w:p>
            <w:pPr>
              <w:snapToGrid w:val="0"/>
              <w:jc w:val="center"/>
              <w:rPr>
                <w:rFonts w:ascii="宋体" w:hAnsi="宋体" w:eastAsia="宋体" w:cs="Arial"/>
                <w:b/>
                <w:bCs/>
                <w:sz w:val="28"/>
                <w:szCs w:val="28"/>
              </w:rPr>
            </w:pPr>
            <w:r>
              <w:rPr>
                <w:rFonts w:hint="eastAsia" w:ascii="宋体" w:hAnsi="宋体" w:eastAsia="宋体" w:cs="Arial"/>
                <w:b/>
                <w:bCs/>
                <w:sz w:val="28"/>
                <w:szCs w:val="28"/>
                <w:lang w:eastAsia="zh-TW"/>
              </w:rPr>
              <w:t>宿：</w:t>
            </w:r>
            <w:r>
              <w:rPr>
                <w:rFonts w:hint="eastAsia" w:ascii="宋体" w:hAnsi="宋体" w:eastAsia="宋体" w:cs="Arial"/>
                <w:b/>
                <w:bCs/>
                <w:sz w:val="28"/>
                <w:szCs w:val="28"/>
              </w:rPr>
              <w:t>台</w:t>
            </w:r>
            <w:r>
              <w:rPr>
                <w:rFonts w:hint="eastAsia" w:ascii="宋体" w:hAnsi="宋体" w:eastAsia="宋体" w:cs="Arial"/>
                <w:b/>
                <w:bCs/>
                <w:sz w:val="28"/>
                <w:szCs w:val="28"/>
                <w:lang w:eastAsia="zh-TW"/>
              </w:rPr>
              <w:t>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010" w:hRule="atLeast"/>
          <w:jc w:val="center"/>
        </w:trPr>
        <w:tc>
          <w:tcPr>
            <w:tcW w:w="977" w:type="dxa"/>
            <w:tcBorders>
              <w:left w:val="double" w:color="auto" w:sz="4" w:space="0"/>
              <w:bottom w:val="single" w:color="auto" w:sz="6" w:space="0"/>
            </w:tcBorders>
            <w:vAlign w:val="center"/>
          </w:tcPr>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lang w:eastAsia="zh-TW"/>
              </w:rPr>
              <w:t>第二天</w:t>
            </w:r>
          </w:p>
          <w:p>
            <w:pPr>
              <w:spacing w:line="0" w:lineRule="atLeast"/>
              <w:jc w:val="center"/>
              <w:rPr>
                <w:rFonts w:hint="eastAsia" w:ascii="宋体" w:hAnsi="宋体" w:eastAsia="宋体" w:cs="Arial"/>
                <w:bCs/>
                <w:color w:val="000000"/>
                <w:sz w:val="24"/>
                <w:lang w:val="en-US" w:eastAsia="zh-CN"/>
              </w:rPr>
            </w:pPr>
            <w:r>
              <w:rPr>
                <w:rFonts w:ascii="宋体" w:hAnsi="宋体" w:eastAsia="宋体" w:cs="Arial"/>
                <w:bCs/>
                <w:color w:val="000000"/>
                <w:sz w:val="24"/>
                <w:lang w:eastAsia="zh-TW"/>
              </w:rPr>
              <w:t>9.1</w:t>
            </w:r>
            <w:r>
              <w:rPr>
                <w:rFonts w:hint="eastAsia" w:ascii="宋体" w:hAnsi="宋体" w:eastAsia="宋体" w:cs="Arial"/>
                <w:bCs/>
                <w:color w:val="000000"/>
                <w:sz w:val="24"/>
                <w:lang w:val="en-US" w:eastAsia="zh-CN"/>
              </w:rPr>
              <w:t>7</w:t>
            </w:r>
          </w:p>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周</w:t>
            </w:r>
            <w:r>
              <w:rPr>
                <w:rFonts w:hint="eastAsia" w:ascii="宋体" w:hAnsi="宋体" w:eastAsia="宋体" w:cs="Arial"/>
                <w:bCs/>
                <w:color w:val="000000"/>
                <w:sz w:val="24"/>
                <w:lang w:eastAsia="zh-TW"/>
              </w:rPr>
              <w:t>一</w:t>
            </w:r>
          </w:p>
        </w:tc>
        <w:tc>
          <w:tcPr>
            <w:tcW w:w="8284" w:type="dxa"/>
            <w:tcBorders>
              <w:bottom w:val="single" w:color="auto" w:sz="6" w:space="0"/>
            </w:tcBorders>
            <w:vAlign w:val="center"/>
          </w:tcPr>
          <w:p>
            <w:pPr>
              <w:spacing w:line="0" w:lineRule="atLeast"/>
              <w:rPr>
                <w:rFonts w:ascii="宋体" w:hAnsi="宋体" w:eastAsia="宋体"/>
                <w:color w:val="000000"/>
                <w:sz w:val="24"/>
                <w:lang w:eastAsia="zh-TW"/>
              </w:rPr>
            </w:pPr>
            <w:r>
              <w:rPr>
                <w:rFonts w:hint="eastAsia" w:ascii="宋体" w:hAnsi="宋体" w:eastAsia="宋体"/>
                <w:color w:val="000000"/>
                <w:sz w:val="24"/>
                <w:lang w:eastAsia="zh-TW"/>
              </w:rPr>
              <w:t>台北</w:t>
            </w:r>
            <w:r>
              <w:rPr>
                <w:rFonts w:hint="eastAsia" w:ascii="宋体" w:hAnsi="宋体" w:eastAsia="宋体"/>
                <w:color w:val="000000"/>
                <w:sz w:val="24"/>
                <w:lang w:eastAsia="zh-TW"/>
              </w:rPr>
              <w:sym w:font="ITC Zapf Dingbats" w:char="F0DC"/>
            </w:r>
            <w:r>
              <w:rPr>
                <w:rFonts w:hint="eastAsia" w:ascii="宋体" w:hAnsi="宋体" w:eastAsia="宋体"/>
                <w:color w:val="000000"/>
                <w:sz w:val="24"/>
                <w:lang w:eastAsia="zh-TW"/>
              </w:rPr>
              <w:t>新北</w:t>
            </w:r>
            <w:r>
              <w:rPr>
                <w:rFonts w:hint="eastAsia" w:ascii="宋体" w:hAnsi="宋体" w:eastAsia="宋体"/>
                <w:color w:val="000000"/>
                <w:sz w:val="24"/>
                <w:lang w:eastAsia="zh-TW"/>
              </w:rPr>
              <w:sym w:font="ITC Zapf Dingbats" w:char="F0DC"/>
            </w:r>
            <w:r>
              <w:rPr>
                <w:rFonts w:hint="eastAsia" w:ascii="宋体" w:hAnsi="宋体" w:eastAsia="宋体"/>
                <w:color w:val="000000"/>
                <w:sz w:val="24"/>
                <w:lang w:eastAsia="zh-TW"/>
              </w:rPr>
              <w:t>台北</w:t>
            </w:r>
          </w:p>
          <w:p>
            <w:pPr>
              <w:spacing w:line="0" w:lineRule="atLeast"/>
              <w:ind w:left="1680" w:hanging="1680" w:hangingChars="700"/>
              <w:rPr>
                <w:rFonts w:ascii="宋体" w:hAnsi="宋体" w:eastAsia="宋体"/>
                <w:color w:val="000000"/>
                <w:sz w:val="24"/>
                <w:lang w:eastAsia="zh-TW"/>
              </w:rPr>
            </w:pPr>
            <w:r>
              <w:rPr>
                <w:rFonts w:hint="eastAsia" w:ascii="宋体" w:hAnsi="宋体" w:eastAsia="宋体"/>
                <w:color w:val="000000"/>
                <w:sz w:val="24"/>
                <w:lang w:eastAsia="zh-TW"/>
              </w:rPr>
              <w:t>上午：</w:t>
            </w:r>
            <w:r>
              <w:rPr>
                <w:rFonts w:hint="eastAsia" w:ascii="宋体" w:hAnsi="宋体" w:eastAsia="宋体"/>
                <w:b/>
                <w:color w:val="000000"/>
                <w:sz w:val="24"/>
              </w:rPr>
              <w:t>课堂教学及研讨</w:t>
            </w:r>
            <w:r>
              <w:rPr>
                <w:rFonts w:hint="eastAsia" w:ascii="宋体" w:hAnsi="宋体" w:eastAsia="宋体"/>
                <w:color w:val="000000"/>
                <w:sz w:val="24"/>
                <w:lang w:eastAsia="zh-TW"/>
              </w:rPr>
              <w:t>（</w:t>
            </w:r>
            <w:r>
              <w:rPr>
                <w:rFonts w:hint="eastAsia" w:ascii="宋体" w:hAnsi="宋体" w:eastAsia="宋体"/>
                <w:color w:val="000000"/>
                <w:sz w:val="24"/>
              </w:rPr>
              <w:t>台湾大学</w:t>
            </w:r>
            <w:r>
              <w:rPr>
                <w:rFonts w:hint="eastAsia" w:ascii="宋体" w:hAnsi="宋体" w:eastAsia="宋体"/>
                <w:color w:val="000000"/>
                <w:sz w:val="24"/>
                <w:lang w:eastAsia="zh-TW"/>
              </w:rPr>
              <w:t>）</w:t>
            </w:r>
          </w:p>
          <w:p>
            <w:pPr>
              <w:spacing w:line="0" w:lineRule="atLeast"/>
              <w:ind w:left="248" w:leftChars="118" w:firstLine="480" w:firstLineChars="200"/>
              <w:rPr>
                <w:rFonts w:ascii="宋体" w:hAnsi="宋体" w:eastAsia="宋体"/>
                <w:color w:val="000000"/>
                <w:sz w:val="24"/>
                <w:lang w:eastAsia="zh-TW"/>
              </w:rPr>
            </w:pPr>
            <w:r>
              <w:rPr>
                <w:rFonts w:hint="eastAsia" w:ascii="宋体" w:hAnsi="宋体" w:eastAsia="宋体"/>
                <w:color w:val="000000"/>
                <w:sz w:val="24"/>
              </w:rPr>
              <w:t>课程</w:t>
            </w:r>
            <w:r>
              <w:rPr>
                <w:rFonts w:hint="eastAsia" w:ascii="宋体" w:hAnsi="宋体" w:eastAsia="宋体"/>
                <w:color w:val="000000"/>
                <w:sz w:val="24"/>
                <w:lang w:eastAsia="zh-TW"/>
              </w:rPr>
              <w:t>：</w:t>
            </w:r>
            <w:r>
              <w:rPr>
                <w:rFonts w:hint="eastAsia" w:ascii="宋体" w:hAnsi="宋体" w:eastAsia="宋体"/>
                <w:color w:val="000000"/>
                <w:sz w:val="24"/>
              </w:rPr>
              <w:t>台湾公益组织</w:t>
            </w:r>
            <w:r>
              <w:rPr>
                <w:rFonts w:hint="eastAsia" w:ascii="宋体" w:hAnsi="宋体" w:eastAsia="宋体"/>
                <w:color w:val="000000"/>
                <w:sz w:val="24"/>
                <w:lang w:eastAsia="zh-TW"/>
              </w:rPr>
              <w:t>的</w:t>
            </w:r>
            <w:r>
              <w:rPr>
                <w:rFonts w:hint="eastAsia" w:ascii="宋体" w:hAnsi="宋体" w:eastAsia="宋体"/>
                <w:color w:val="000000"/>
                <w:sz w:val="24"/>
              </w:rPr>
              <w:t>发展状况</w:t>
            </w:r>
            <w:r>
              <w:rPr>
                <w:rFonts w:hint="eastAsia" w:ascii="宋体" w:hAnsi="宋体" w:eastAsia="宋体"/>
                <w:color w:val="000000"/>
                <w:sz w:val="24"/>
                <w:lang w:eastAsia="zh-TW"/>
              </w:rPr>
              <w:t>以及</w:t>
            </w:r>
            <w:r>
              <w:rPr>
                <w:rFonts w:hint="eastAsia" w:ascii="宋体" w:hAnsi="宋体" w:eastAsia="宋体"/>
                <w:color w:val="000000"/>
                <w:sz w:val="24"/>
              </w:rPr>
              <w:t>在参与社区营造中发挥</w:t>
            </w:r>
            <w:r>
              <w:rPr>
                <w:rFonts w:hint="eastAsia" w:ascii="宋体" w:hAnsi="宋体" w:eastAsia="宋体"/>
                <w:color w:val="000000"/>
                <w:sz w:val="24"/>
                <w:lang w:eastAsia="zh-TW"/>
              </w:rPr>
              <w:t>的作用</w:t>
            </w:r>
          </w:p>
          <w:p>
            <w:pPr>
              <w:spacing w:line="0" w:lineRule="atLeast"/>
              <w:rPr>
                <w:rFonts w:ascii="宋体" w:hAnsi="宋体" w:eastAsia="宋体"/>
                <w:color w:val="000000"/>
                <w:sz w:val="24"/>
                <w:lang w:eastAsia="zh-TW"/>
              </w:rPr>
            </w:pPr>
            <w:r>
              <w:rPr>
                <w:rFonts w:hint="eastAsia" w:ascii="宋体" w:hAnsi="宋体" w:eastAsia="宋体"/>
                <w:color w:val="000000"/>
                <w:sz w:val="24"/>
                <w:lang w:eastAsia="zh-TW"/>
              </w:rPr>
              <w:t>下午：</w:t>
            </w:r>
            <w:r>
              <w:rPr>
                <w:rFonts w:hint="eastAsia" w:ascii="宋体" w:hAnsi="宋体" w:eastAsia="宋体"/>
                <w:b/>
                <w:color w:val="000000"/>
                <w:sz w:val="24"/>
                <w:lang w:eastAsia="zh-TW"/>
              </w:rPr>
              <w:t>新北市更新</w:t>
            </w:r>
            <w:r>
              <w:rPr>
                <w:rFonts w:hint="eastAsia" w:ascii="宋体" w:hAnsi="宋体" w:eastAsia="宋体"/>
                <w:b/>
                <w:color w:val="000000"/>
                <w:sz w:val="24"/>
              </w:rPr>
              <w:t>社区发展协会</w:t>
            </w:r>
          </w:p>
          <w:p>
            <w:pPr>
              <w:spacing w:line="320" w:lineRule="exact"/>
              <w:ind w:left="720" w:hanging="720" w:hangingChars="300"/>
              <w:rPr>
                <w:rFonts w:ascii="宋体" w:hAnsi="宋体" w:eastAsia="宋体"/>
                <w:color w:val="000000"/>
                <w:sz w:val="24"/>
              </w:rPr>
            </w:pPr>
            <w:r>
              <w:rPr>
                <w:rFonts w:hint="eastAsia" w:ascii="宋体" w:hAnsi="宋体" w:eastAsia="宋体"/>
                <w:color w:val="000000"/>
                <w:sz w:val="24"/>
              </w:rPr>
              <w:t>参访</w:t>
            </w:r>
            <w:r>
              <w:rPr>
                <w:rFonts w:hint="eastAsia" w:ascii="宋体" w:hAnsi="宋体" w:eastAsia="宋体"/>
                <w:color w:val="000000"/>
                <w:sz w:val="24"/>
                <w:lang w:eastAsia="zh-TW"/>
              </w:rPr>
              <w:t>內容：</w:t>
            </w:r>
            <w:r>
              <w:rPr>
                <w:rFonts w:hint="eastAsia" w:ascii="宋体" w:hAnsi="宋体" w:eastAsia="宋体"/>
                <w:color w:val="000000"/>
                <w:sz w:val="24"/>
              </w:rPr>
              <w:t>针对台湾社区营造</w:t>
            </w:r>
            <w:r>
              <w:rPr>
                <w:rFonts w:hint="eastAsia" w:ascii="宋体" w:hAnsi="宋体" w:eastAsia="宋体"/>
                <w:color w:val="000000"/>
                <w:sz w:val="24"/>
                <w:lang w:eastAsia="zh-TW"/>
              </w:rPr>
              <w:t>、</w:t>
            </w:r>
            <w:r>
              <w:rPr>
                <w:rFonts w:hint="eastAsia" w:ascii="宋体" w:hAnsi="宋体" w:eastAsia="宋体"/>
                <w:color w:val="000000"/>
                <w:sz w:val="24"/>
              </w:rPr>
              <w:t>社区发展</w:t>
            </w:r>
            <w:r>
              <w:rPr>
                <w:rFonts w:hint="eastAsia" w:ascii="宋体" w:hAnsi="宋体" w:eastAsia="宋体"/>
                <w:color w:val="000000"/>
                <w:sz w:val="24"/>
                <w:lang w:eastAsia="zh-TW"/>
              </w:rPr>
              <w:t>、</w:t>
            </w:r>
            <w:r>
              <w:rPr>
                <w:rFonts w:hint="eastAsia" w:ascii="宋体" w:hAnsi="宋体" w:eastAsia="宋体"/>
                <w:color w:val="000000"/>
                <w:sz w:val="24"/>
              </w:rPr>
              <w:t>社区公益发展作为探讨主题</w:t>
            </w:r>
          </w:p>
        </w:tc>
        <w:tc>
          <w:tcPr>
            <w:tcW w:w="1381" w:type="dxa"/>
            <w:tcBorders>
              <w:bottom w:val="single" w:color="auto" w:sz="6" w:space="0"/>
            </w:tcBorders>
            <w:vAlign w:val="center"/>
          </w:tcPr>
          <w:p>
            <w:pPr>
              <w:snapToGrid w:val="0"/>
              <w:jc w:val="center"/>
              <w:rPr>
                <w:rFonts w:ascii="宋体" w:hAnsi="宋体" w:eastAsia="宋体" w:cs="Arial"/>
                <w:b/>
                <w:bCs/>
                <w:sz w:val="28"/>
                <w:szCs w:val="28"/>
              </w:rPr>
            </w:pPr>
            <w:r>
              <w:rPr>
                <w:rFonts w:hint="eastAsia" w:ascii="宋体" w:hAnsi="宋体" w:eastAsia="宋体" w:cs="Arial"/>
                <w:b/>
                <w:bCs/>
                <w:sz w:val="28"/>
                <w:szCs w:val="28"/>
                <w:lang w:eastAsia="zh-TW"/>
              </w:rPr>
              <w:t>宿：</w:t>
            </w:r>
            <w:r>
              <w:rPr>
                <w:rFonts w:hint="eastAsia" w:ascii="宋体" w:hAnsi="宋体" w:eastAsia="宋体" w:cs="Arial"/>
                <w:b/>
                <w:bCs/>
                <w:sz w:val="28"/>
                <w:szCs w:val="28"/>
              </w:rPr>
              <w:t>台</w:t>
            </w:r>
            <w:r>
              <w:rPr>
                <w:rFonts w:hint="eastAsia" w:ascii="宋体" w:hAnsi="宋体" w:eastAsia="宋体" w:cs="Arial"/>
                <w:b/>
                <w:bCs/>
                <w:sz w:val="28"/>
                <w:szCs w:val="28"/>
                <w:lang w:eastAsia="zh-TW"/>
              </w:rPr>
              <w:t>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073" w:hRule="atLeast"/>
          <w:jc w:val="center"/>
        </w:trPr>
        <w:tc>
          <w:tcPr>
            <w:tcW w:w="977" w:type="dxa"/>
            <w:tcBorders>
              <w:left w:val="double" w:color="auto" w:sz="4" w:space="0"/>
              <w:bottom w:val="single" w:color="auto" w:sz="6" w:space="0"/>
            </w:tcBorders>
            <w:vAlign w:val="center"/>
          </w:tcPr>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第三天</w:t>
            </w:r>
          </w:p>
          <w:p>
            <w:pPr>
              <w:spacing w:line="0" w:lineRule="atLeast"/>
              <w:jc w:val="center"/>
              <w:rPr>
                <w:rFonts w:hint="eastAsia" w:ascii="宋体" w:hAnsi="宋体" w:eastAsia="宋体" w:cs="Arial"/>
                <w:bCs/>
                <w:color w:val="000000"/>
                <w:sz w:val="24"/>
                <w:lang w:val="en-US" w:eastAsia="zh-CN"/>
              </w:rPr>
            </w:pPr>
            <w:r>
              <w:rPr>
                <w:rFonts w:ascii="宋体" w:hAnsi="宋体" w:eastAsia="宋体" w:cs="Arial"/>
                <w:bCs/>
                <w:color w:val="000000"/>
                <w:sz w:val="24"/>
              </w:rPr>
              <w:t>9.1</w:t>
            </w:r>
            <w:r>
              <w:rPr>
                <w:rFonts w:hint="eastAsia" w:ascii="宋体" w:hAnsi="宋体" w:eastAsia="宋体" w:cs="Arial"/>
                <w:bCs/>
                <w:color w:val="000000"/>
                <w:sz w:val="24"/>
                <w:lang w:val="en-US" w:eastAsia="zh-CN"/>
              </w:rPr>
              <w:t>8</w:t>
            </w:r>
          </w:p>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周二</w:t>
            </w:r>
          </w:p>
        </w:tc>
        <w:tc>
          <w:tcPr>
            <w:tcW w:w="8284" w:type="dxa"/>
            <w:tcBorders>
              <w:bottom w:val="single" w:color="auto" w:sz="6" w:space="0"/>
            </w:tcBorders>
            <w:vAlign w:val="center"/>
          </w:tcPr>
          <w:p>
            <w:pPr>
              <w:spacing w:line="0" w:lineRule="atLeast"/>
              <w:rPr>
                <w:rFonts w:ascii="宋体" w:hAnsi="宋体" w:eastAsia="宋体"/>
                <w:color w:val="000000"/>
                <w:sz w:val="24"/>
                <w:lang w:eastAsia="zh-TW"/>
              </w:rPr>
            </w:pPr>
            <w:r>
              <w:rPr>
                <w:rFonts w:hint="eastAsia" w:ascii="宋体" w:hAnsi="宋体" w:eastAsia="宋体"/>
                <w:color w:val="000000"/>
                <w:sz w:val="24"/>
              </w:rPr>
              <w:t>台北</w:t>
            </w:r>
          </w:p>
          <w:p>
            <w:pPr>
              <w:spacing w:line="320" w:lineRule="exact"/>
              <w:rPr>
                <w:rFonts w:ascii="宋体" w:hAnsi="宋体" w:eastAsia="宋体"/>
                <w:color w:val="000000"/>
                <w:sz w:val="24"/>
                <w:lang w:eastAsia="zh-TW"/>
              </w:rPr>
            </w:pPr>
            <w:r>
              <w:rPr>
                <w:rFonts w:hint="eastAsia" w:ascii="宋体" w:hAnsi="宋体" w:eastAsia="宋体"/>
                <w:color w:val="000000"/>
                <w:sz w:val="24"/>
              </w:rPr>
              <w:t>上午：</w:t>
            </w:r>
            <w:r>
              <w:rPr>
                <w:rFonts w:hint="eastAsia" w:ascii="宋体" w:hAnsi="宋体" w:eastAsia="宋体"/>
                <w:b/>
                <w:color w:val="000000"/>
                <w:sz w:val="24"/>
              </w:rPr>
              <w:t>课堂教学</w:t>
            </w:r>
            <w:r>
              <w:rPr>
                <w:rFonts w:hint="eastAsia" w:ascii="宋体" w:hAnsi="宋体" w:eastAsia="宋体"/>
                <w:color w:val="000000"/>
                <w:sz w:val="24"/>
              </w:rPr>
              <w:t>：台湾社会组织优秀公益服务项目经验分享</w:t>
            </w:r>
          </w:p>
          <w:p>
            <w:pPr>
              <w:spacing w:line="320" w:lineRule="exact"/>
              <w:rPr>
                <w:rFonts w:ascii="宋体" w:hAnsi="宋体" w:eastAsia="宋体"/>
                <w:color w:val="000000"/>
                <w:sz w:val="24"/>
                <w:lang w:eastAsia="zh-TW"/>
              </w:rPr>
            </w:pPr>
            <w:r>
              <w:rPr>
                <w:rFonts w:hint="eastAsia" w:ascii="宋体" w:hAnsi="宋体" w:eastAsia="宋体"/>
                <w:color w:val="000000"/>
                <w:sz w:val="24"/>
              </w:rPr>
              <w:t>下午：</w:t>
            </w:r>
            <w:r>
              <w:rPr>
                <w:rFonts w:hint="eastAsia" w:ascii="宋体" w:hAnsi="宋体" w:eastAsia="宋体"/>
                <w:b/>
                <w:color w:val="000000"/>
                <w:sz w:val="24"/>
              </w:rPr>
              <w:t>双连赡养中心</w:t>
            </w:r>
          </w:p>
          <w:p>
            <w:pPr>
              <w:spacing w:line="320" w:lineRule="exact"/>
              <w:rPr>
                <w:rFonts w:ascii="宋体" w:hAnsi="宋体" w:eastAsia="宋体"/>
                <w:color w:val="000000"/>
                <w:sz w:val="24"/>
                <w:lang w:eastAsia="zh-TW"/>
              </w:rPr>
            </w:pPr>
            <w:r>
              <w:rPr>
                <w:rFonts w:hint="eastAsia" w:ascii="宋体" w:hAnsi="宋体" w:eastAsia="宋体"/>
                <w:color w:val="000000"/>
                <w:sz w:val="24"/>
              </w:rPr>
              <w:t>参访内容：老人赡养院管理与运作模式与小区养老</w:t>
            </w:r>
          </w:p>
        </w:tc>
        <w:tc>
          <w:tcPr>
            <w:tcW w:w="1381" w:type="dxa"/>
            <w:tcBorders>
              <w:bottom w:val="single" w:color="auto" w:sz="6" w:space="0"/>
            </w:tcBorders>
            <w:vAlign w:val="center"/>
          </w:tcPr>
          <w:p>
            <w:pPr>
              <w:snapToGrid w:val="0"/>
              <w:jc w:val="center"/>
              <w:rPr>
                <w:rFonts w:ascii="宋体" w:hAnsi="宋体" w:eastAsia="宋体" w:cs="Arial"/>
                <w:b/>
                <w:bCs/>
                <w:sz w:val="28"/>
                <w:szCs w:val="28"/>
              </w:rPr>
            </w:pPr>
            <w:r>
              <w:rPr>
                <w:rFonts w:hint="eastAsia" w:ascii="宋体" w:hAnsi="宋体" w:eastAsia="宋体" w:cs="Arial"/>
                <w:b/>
                <w:bCs/>
                <w:sz w:val="28"/>
                <w:szCs w:val="28"/>
              </w:rPr>
              <w:t>宿：台北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06" w:hRule="atLeast"/>
          <w:jc w:val="center"/>
        </w:trPr>
        <w:tc>
          <w:tcPr>
            <w:tcW w:w="977" w:type="dxa"/>
            <w:tcBorders>
              <w:left w:val="double" w:color="auto" w:sz="4" w:space="0"/>
              <w:bottom w:val="single" w:color="auto" w:sz="6" w:space="0"/>
            </w:tcBorders>
            <w:vAlign w:val="center"/>
          </w:tcPr>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第四天</w:t>
            </w:r>
          </w:p>
          <w:p>
            <w:pPr>
              <w:spacing w:line="0" w:lineRule="atLeast"/>
              <w:jc w:val="center"/>
              <w:rPr>
                <w:rFonts w:hint="eastAsia" w:ascii="宋体" w:hAnsi="宋体" w:eastAsia="宋体" w:cs="Arial"/>
                <w:bCs/>
                <w:color w:val="000000"/>
                <w:sz w:val="24"/>
                <w:lang w:val="en-US" w:eastAsia="zh-CN"/>
              </w:rPr>
            </w:pPr>
            <w:r>
              <w:rPr>
                <w:rFonts w:ascii="宋体" w:hAnsi="宋体" w:eastAsia="宋体" w:cs="Arial"/>
                <w:bCs/>
                <w:color w:val="000000"/>
                <w:sz w:val="24"/>
              </w:rPr>
              <w:t>9.1</w:t>
            </w:r>
            <w:r>
              <w:rPr>
                <w:rFonts w:hint="eastAsia" w:ascii="宋体" w:hAnsi="宋体" w:eastAsia="宋体" w:cs="Arial"/>
                <w:bCs/>
                <w:color w:val="000000"/>
                <w:sz w:val="24"/>
                <w:lang w:val="en-US" w:eastAsia="zh-CN"/>
              </w:rPr>
              <w:t>9</w:t>
            </w:r>
          </w:p>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周三</w:t>
            </w:r>
          </w:p>
        </w:tc>
        <w:tc>
          <w:tcPr>
            <w:tcW w:w="8284" w:type="dxa"/>
            <w:tcBorders>
              <w:bottom w:val="single" w:color="auto" w:sz="6" w:space="0"/>
            </w:tcBorders>
            <w:vAlign w:val="center"/>
          </w:tcPr>
          <w:p>
            <w:pPr>
              <w:spacing w:line="0" w:lineRule="atLeast"/>
              <w:ind w:left="1680" w:hanging="1680" w:hangingChars="700"/>
              <w:rPr>
                <w:rFonts w:ascii="宋体" w:hAnsi="宋体" w:eastAsia="宋体"/>
                <w:color w:val="000000"/>
                <w:sz w:val="24"/>
                <w:lang w:eastAsia="zh-TW"/>
              </w:rPr>
            </w:pPr>
            <w:r>
              <w:rPr>
                <w:rFonts w:hint="eastAsia" w:ascii="宋体" w:hAnsi="宋体" w:eastAsia="宋体"/>
                <w:color w:val="000000"/>
                <w:sz w:val="24"/>
              </w:rPr>
              <w:t>台北</w:t>
            </w:r>
            <w:r>
              <w:rPr>
                <w:rFonts w:hint="eastAsia" w:ascii="宋体" w:hAnsi="宋体" w:eastAsia="宋体"/>
                <w:color w:val="000000"/>
                <w:sz w:val="24"/>
                <w:lang w:eastAsia="zh-TW"/>
              </w:rPr>
              <w:sym w:font="ITC Zapf Dingbats" w:char="F0DC"/>
            </w:r>
            <w:r>
              <w:rPr>
                <w:rFonts w:hint="eastAsia" w:ascii="宋体" w:hAnsi="宋体" w:eastAsia="宋体"/>
                <w:color w:val="000000"/>
                <w:sz w:val="24"/>
              </w:rPr>
              <w:t>桃园</w:t>
            </w:r>
          </w:p>
          <w:p>
            <w:pPr>
              <w:spacing w:line="320" w:lineRule="exact"/>
              <w:rPr>
                <w:rFonts w:ascii="宋体" w:hAnsi="宋体" w:eastAsia="宋体"/>
                <w:color w:val="000000"/>
                <w:sz w:val="24"/>
                <w:lang w:eastAsia="zh-TW"/>
              </w:rPr>
            </w:pPr>
            <w:r>
              <w:rPr>
                <w:rFonts w:hint="eastAsia" w:ascii="宋体" w:hAnsi="宋体" w:eastAsia="宋体"/>
                <w:color w:val="000000"/>
                <w:sz w:val="24"/>
              </w:rPr>
              <w:t>上午：</w:t>
            </w:r>
            <w:r>
              <w:rPr>
                <w:rFonts w:hint="eastAsia" w:ascii="宋体" w:hAnsi="宋体" w:eastAsia="宋体"/>
                <w:b/>
                <w:color w:val="000000"/>
                <w:sz w:val="24"/>
              </w:rPr>
              <w:t>财团法人慈济传播人文志业基金会</w:t>
            </w:r>
          </w:p>
          <w:p>
            <w:pPr>
              <w:spacing w:line="320" w:lineRule="exact"/>
              <w:rPr>
                <w:rFonts w:ascii="宋体" w:hAnsi="宋体" w:eastAsia="宋体"/>
                <w:color w:val="000000"/>
                <w:sz w:val="24"/>
                <w:lang w:eastAsia="zh-TW"/>
              </w:rPr>
            </w:pPr>
            <w:r>
              <w:rPr>
                <w:rFonts w:hint="eastAsia" w:ascii="宋体" w:hAnsi="宋体" w:eastAsia="宋体"/>
                <w:color w:val="000000"/>
                <w:sz w:val="24"/>
              </w:rPr>
              <w:t>参访内容：参访慈济人文志业中心及关渡资源环保站</w:t>
            </w:r>
          </w:p>
          <w:p>
            <w:pPr>
              <w:spacing w:line="320" w:lineRule="exact"/>
              <w:rPr>
                <w:rFonts w:ascii="宋体" w:hAnsi="宋体" w:eastAsia="宋体"/>
                <w:color w:val="000000"/>
                <w:sz w:val="24"/>
                <w:lang w:eastAsia="zh-TW"/>
              </w:rPr>
            </w:pPr>
            <w:r>
              <w:rPr>
                <w:rFonts w:hint="eastAsia" w:ascii="宋体" w:hAnsi="宋体" w:eastAsia="宋体"/>
                <w:color w:val="000000"/>
                <w:sz w:val="24"/>
              </w:rPr>
              <w:t>下午：</w:t>
            </w:r>
            <w:r>
              <w:rPr>
                <w:rFonts w:hint="eastAsia" w:ascii="宋体" w:hAnsi="宋体" w:eastAsia="宋体"/>
                <w:b/>
                <w:color w:val="000000"/>
                <w:sz w:val="24"/>
              </w:rPr>
              <w:t>财团法人蓝迪基金会附设儿童之家</w:t>
            </w:r>
          </w:p>
          <w:p>
            <w:pPr>
              <w:spacing w:line="320" w:lineRule="exact"/>
              <w:rPr>
                <w:rFonts w:ascii="宋体" w:hAnsi="宋体" w:eastAsia="宋体"/>
                <w:color w:val="000000"/>
                <w:sz w:val="24"/>
                <w:lang w:eastAsia="zh-TW"/>
              </w:rPr>
            </w:pPr>
            <w:r>
              <w:rPr>
                <w:rFonts w:hint="eastAsia" w:ascii="宋体" w:hAnsi="宋体" w:eastAsia="宋体"/>
                <w:color w:val="000000"/>
                <w:sz w:val="24"/>
              </w:rPr>
              <w:t>参访内容：配合政府福利政策，推动各项社会福利工作安置收容、小区服务、家庭服务、咨商辅导、教育训练及各项社会资源之整合</w:t>
            </w:r>
          </w:p>
        </w:tc>
        <w:tc>
          <w:tcPr>
            <w:tcW w:w="1381" w:type="dxa"/>
            <w:tcBorders>
              <w:bottom w:val="single" w:color="auto" w:sz="6" w:space="0"/>
            </w:tcBorders>
            <w:vAlign w:val="center"/>
          </w:tcPr>
          <w:p>
            <w:pPr>
              <w:snapToGrid w:val="0"/>
              <w:jc w:val="center"/>
              <w:rPr>
                <w:rFonts w:ascii="宋体" w:hAnsi="宋体" w:eastAsia="宋体" w:cs="Arial"/>
                <w:b/>
                <w:bCs/>
                <w:sz w:val="28"/>
                <w:szCs w:val="28"/>
              </w:rPr>
            </w:pPr>
            <w:r>
              <w:rPr>
                <w:rFonts w:hint="eastAsia" w:ascii="宋体" w:hAnsi="宋体" w:eastAsia="宋体" w:cs="Arial"/>
                <w:b/>
                <w:bCs/>
                <w:sz w:val="28"/>
                <w:szCs w:val="28"/>
              </w:rPr>
              <w:t>宿：桃园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953" w:hRule="atLeast"/>
          <w:jc w:val="center"/>
        </w:trPr>
        <w:tc>
          <w:tcPr>
            <w:tcW w:w="977" w:type="dxa"/>
            <w:tcBorders>
              <w:left w:val="double" w:color="auto" w:sz="4" w:space="0"/>
              <w:bottom w:val="double" w:color="auto" w:sz="4" w:space="0"/>
            </w:tcBorders>
            <w:vAlign w:val="center"/>
          </w:tcPr>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第五天</w:t>
            </w:r>
          </w:p>
          <w:p>
            <w:pPr>
              <w:spacing w:line="0" w:lineRule="atLeast"/>
              <w:jc w:val="center"/>
              <w:rPr>
                <w:rFonts w:hint="eastAsia" w:ascii="宋体" w:hAnsi="宋体" w:eastAsia="宋体" w:cs="Arial"/>
                <w:bCs/>
                <w:color w:val="000000"/>
                <w:sz w:val="24"/>
                <w:lang w:val="en-US" w:eastAsia="zh-CN"/>
              </w:rPr>
            </w:pPr>
            <w:r>
              <w:rPr>
                <w:rFonts w:ascii="宋体" w:hAnsi="宋体" w:eastAsia="宋体" w:cs="Arial"/>
                <w:bCs/>
                <w:color w:val="000000"/>
                <w:sz w:val="24"/>
              </w:rPr>
              <w:t>9.</w:t>
            </w:r>
            <w:r>
              <w:rPr>
                <w:rFonts w:hint="eastAsia" w:ascii="宋体" w:hAnsi="宋体" w:eastAsia="宋体" w:cs="Arial"/>
                <w:bCs/>
                <w:color w:val="000000"/>
                <w:sz w:val="24"/>
                <w:lang w:val="en-US" w:eastAsia="zh-CN"/>
              </w:rPr>
              <w:t>20</w:t>
            </w:r>
          </w:p>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周四</w:t>
            </w:r>
          </w:p>
        </w:tc>
        <w:tc>
          <w:tcPr>
            <w:tcW w:w="8284" w:type="dxa"/>
            <w:tcBorders>
              <w:bottom w:val="double" w:color="auto" w:sz="4" w:space="0"/>
            </w:tcBorders>
            <w:vAlign w:val="center"/>
          </w:tcPr>
          <w:p>
            <w:pPr>
              <w:spacing w:line="0" w:lineRule="atLeast"/>
              <w:rPr>
                <w:rFonts w:ascii="宋体" w:hAnsi="宋体" w:eastAsia="宋体"/>
                <w:color w:val="000000"/>
                <w:sz w:val="24"/>
                <w:lang w:eastAsia="zh-TW"/>
              </w:rPr>
            </w:pPr>
            <w:r>
              <w:rPr>
                <w:rFonts w:hint="eastAsia" w:ascii="宋体" w:hAnsi="宋体" w:eastAsia="宋体"/>
                <w:color w:val="000000"/>
                <w:sz w:val="24"/>
                <w:lang w:eastAsia="zh-CN"/>
              </w:rPr>
              <w:t>新竹</w:t>
            </w:r>
            <w:r>
              <w:rPr>
                <w:rFonts w:hint="eastAsia" w:ascii="宋体" w:hAnsi="宋体" w:eastAsia="宋体"/>
                <w:color w:val="000000"/>
                <w:sz w:val="24"/>
                <w:lang w:eastAsia="zh-TW"/>
              </w:rPr>
              <w:sym w:font="ITC Zapf Dingbats" w:char="F0DC"/>
            </w:r>
            <w:r>
              <w:rPr>
                <w:rFonts w:hint="eastAsia" w:ascii="宋体" w:hAnsi="宋体" w:eastAsia="宋体"/>
                <w:color w:val="000000"/>
                <w:sz w:val="24"/>
              </w:rPr>
              <w:t>南投</w:t>
            </w:r>
          </w:p>
          <w:p>
            <w:pPr>
              <w:spacing w:line="0" w:lineRule="atLeast"/>
              <w:rPr>
                <w:rFonts w:hint="eastAsia" w:ascii="宋体" w:hAnsi="宋体" w:eastAsia="宋体"/>
                <w:b/>
                <w:color w:val="000000"/>
                <w:sz w:val="24"/>
                <w:lang w:eastAsia="zh-CN"/>
              </w:rPr>
            </w:pPr>
            <w:r>
              <w:rPr>
                <w:rFonts w:hint="eastAsia" w:ascii="宋体" w:hAnsi="宋体" w:eastAsia="宋体"/>
                <w:color w:val="000000"/>
                <w:sz w:val="24"/>
              </w:rPr>
              <w:t>上午：</w:t>
            </w:r>
            <w:r>
              <w:rPr>
                <w:rFonts w:hint="eastAsia" w:ascii="宋体" w:hAnsi="宋体" w:eastAsia="宋体"/>
                <w:b/>
                <w:color w:val="000000"/>
                <w:sz w:val="24"/>
                <w:lang w:eastAsia="zh-CN"/>
              </w:rPr>
              <w:t>新竹康乐社区发展协会</w:t>
            </w:r>
          </w:p>
          <w:p>
            <w:pPr>
              <w:spacing w:line="0" w:lineRule="atLeast"/>
              <w:rPr>
                <w:rFonts w:ascii="宋体" w:hAnsi="宋体" w:eastAsia="宋体"/>
                <w:color w:val="000000"/>
                <w:sz w:val="24"/>
                <w:lang w:eastAsia="zh-TW"/>
              </w:rPr>
            </w:pPr>
            <w:r>
              <w:rPr>
                <w:rFonts w:hint="eastAsia" w:ascii="宋体" w:hAnsi="宋体" w:eastAsia="宋体"/>
                <w:color w:val="000000"/>
                <w:sz w:val="24"/>
              </w:rPr>
              <w:t>参访内容：</w:t>
            </w:r>
            <w:r>
              <w:rPr>
                <w:rFonts w:ascii="宋体" w:hAnsi="宋体" w:eastAsia="宋体"/>
                <w:color w:val="000000"/>
                <w:sz w:val="24"/>
              </w:rPr>
              <w:t>1.</w:t>
            </w:r>
            <w:r>
              <w:rPr>
                <w:rFonts w:hint="eastAsia" w:ascii="宋体" w:hAnsi="宋体" w:eastAsia="宋体"/>
                <w:color w:val="000000"/>
                <w:sz w:val="24"/>
                <w:lang w:eastAsia="zh-CN"/>
              </w:rPr>
              <w:t>社</w:t>
            </w:r>
            <w:r>
              <w:rPr>
                <w:rFonts w:hint="eastAsia" w:ascii="宋体" w:hAnsi="宋体" w:eastAsia="宋体"/>
                <w:color w:val="000000"/>
                <w:sz w:val="24"/>
              </w:rPr>
              <w:t>区守望相助</w:t>
            </w:r>
            <w:r>
              <w:rPr>
                <w:rFonts w:ascii="宋体" w:hAnsi="宋体" w:eastAsia="宋体"/>
                <w:color w:val="000000"/>
                <w:sz w:val="24"/>
              </w:rPr>
              <w:t>2.</w:t>
            </w:r>
            <w:r>
              <w:rPr>
                <w:rFonts w:hint="eastAsia" w:ascii="宋体" w:hAnsi="宋体" w:eastAsia="宋体"/>
                <w:color w:val="000000"/>
                <w:sz w:val="24"/>
              </w:rPr>
              <w:t>小区营造管理经验</w:t>
            </w:r>
          </w:p>
          <w:p>
            <w:pPr>
              <w:spacing w:line="0" w:lineRule="atLeast"/>
              <w:rPr>
                <w:rFonts w:hint="eastAsia" w:ascii="宋体" w:hAnsi="宋体" w:eastAsia="宋体"/>
                <w:color w:val="000000"/>
                <w:sz w:val="24"/>
                <w:highlight w:val="yellow"/>
                <w:lang w:eastAsia="zh-CN"/>
              </w:rPr>
            </w:pPr>
            <w:r>
              <w:rPr>
                <w:rFonts w:hint="eastAsia" w:ascii="宋体" w:hAnsi="宋体" w:eastAsia="宋体"/>
                <w:color w:val="000000"/>
                <w:sz w:val="24"/>
              </w:rPr>
              <w:t>下午：</w:t>
            </w:r>
            <w:r>
              <w:rPr>
                <w:rFonts w:hint="eastAsia" w:ascii="宋体" w:hAnsi="宋体" w:eastAsia="宋体"/>
                <w:b/>
                <w:bCs/>
                <w:color w:val="000000"/>
                <w:sz w:val="24"/>
                <w:highlight w:val="none"/>
              </w:rPr>
              <w:t>南投</w:t>
            </w:r>
            <w:r>
              <w:rPr>
                <w:rFonts w:hint="eastAsia" w:ascii="宋体" w:hAnsi="宋体" w:eastAsia="宋体"/>
                <w:b/>
                <w:bCs/>
                <w:color w:val="000000"/>
                <w:sz w:val="24"/>
                <w:highlight w:val="none"/>
                <w:lang w:eastAsia="zh-CN"/>
              </w:rPr>
              <w:t>新故乡文教基金会</w:t>
            </w:r>
          </w:p>
          <w:p>
            <w:pPr>
              <w:spacing w:line="0" w:lineRule="atLeast"/>
              <w:rPr>
                <w:rFonts w:hint="eastAsia" w:ascii="宋体" w:hAnsi="宋体" w:eastAsia="宋体"/>
                <w:color w:val="000000"/>
                <w:sz w:val="24"/>
                <w:lang w:eastAsia="zh-CN"/>
              </w:rPr>
            </w:pPr>
            <w:r>
              <w:rPr>
                <w:rFonts w:hint="eastAsia" w:ascii="宋体" w:hAnsi="宋体" w:eastAsia="宋体"/>
                <w:color w:val="000000"/>
                <w:sz w:val="24"/>
              </w:rPr>
              <w:t>参访内容：</w:t>
            </w:r>
            <w:r>
              <w:rPr>
                <w:rFonts w:hint="eastAsia" w:ascii="宋体" w:hAnsi="宋体" w:eastAsia="宋体"/>
                <w:color w:val="000000"/>
                <w:sz w:val="24"/>
                <w:lang w:eastAsia="zh-CN"/>
              </w:rPr>
              <w:t>社区营造经验，参与桃米灾后重建</w:t>
            </w:r>
          </w:p>
        </w:tc>
        <w:tc>
          <w:tcPr>
            <w:tcW w:w="1381" w:type="dxa"/>
            <w:tcBorders>
              <w:bottom w:val="double" w:color="auto" w:sz="4" w:space="0"/>
            </w:tcBorders>
            <w:vAlign w:val="center"/>
          </w:tcPr>
          <w:p>
            <w:pPr>
              <w:spacing w:line="0" w:lineRule="atLeast"/>
              <w:jc w:val="center"/>
              <w:rPr>
                <w:rFonts w:ascii="宋体" w:hAnsi="宋体" w:eastAsia="宋体" w:cs="Arial"/>
                <w:b/>
                <w:bCs/>
                <w:sz w:val="28"/>
                <w:szCs w:val="28"/>
              </w:rPr>
            </w:pPr>
            <w:r>
              <w:rPr>
                <w:rFonts w:hint="eastAsia" w:ascii="宋体" w:hAnsi="宋体" w:eastAsia="宋体" w:cs="Arial"/>
                <w:b/>
                <w:bCs/>
                <w:sz w:val="28"/>
                <w:szCs w:val="28"/>
              </w:rPr>
              <w:t>宿：南投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953" w:hRule="atLeast"/>
          <w:jc w:val="center"/>
        </w:trPr>
        <w:tc>
          <w:tcPr>
            <w:tcW w:w="977" w:type="dxa"/>
            <w:tcBorders>
              <w:left w:val="double" w:color="auto" w:sz="4" w:space="0"/>
              <w:bottom w:val="double" w:color="auto" w:sz="4" w:space="0"/>
            </w:tcBorders>
            <w:vAlign w:val="center"/>
          </w:tcPr>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第六天</w:t>
            </w:r>
          </w:p>
          <w:p>
            <w:pPr>
              <w:spacing w:line="0" w:lineRule="atLeast"/>
              <w:jc w:val="center"/>
              <w:rPr>
                <w:rFonts w:hint="eastAsia" w:ascii="宋体" w:hAnsi="宋体" w:eastAsia="宋体" w:cs="Arial"/>
                <w:bCs/>
                <w:color w:val="000000"/>
                <w:sz w:val="24"/>
                <w:lang w:val="en-US" w:eastAsia="zh-CN"/>
              </w:rPr>
            </w:pPr>
            <w:r>
              <w:rPr>
                <w:rFonts w:ascii="宋体" w:hAnsi="宋体" w:eastAsia="宋体" w:cs="Arial"/>
                <w:bCs/>
                <w:color w:val="000000"/>
                <w:sz w:val="24"/>
              </w:rPr>
              <w:t>9.</w:t>
            </w:r>
            <w:r>
              <w:rPr>
                <w:rFonts w:hint="eastAsia" w:ascii="宋体" w:hAnsi="宋体" w:eastAsia="宋体" w:cs="Arial"/>
                <w:bCs/>
                <w:color w:val="000000"/>
                <w:sz w:val="24"/>
                <w:lang w:val="en-US" w:eastAsia="zh-CN"/>
              </w:rPr>
              <w:t>21</w:t>
            </w:r>
          </w:p>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周五</w:t>
            </w:r>
          </w:p>
        </w:tc>
        <w:tc>
          <w:tcPr>
            <w:tcW w:w="8284" w:type="dxa"/>
            <w:tcBorders>
              <w:bottom w:val="double" w:color="auto" w:sz="4" w:space="0"/>
            </w:tcBorders>
            <w:vAlign w:val="center"/>
          </w:tcPr>
          <w:p>
            <w:pPr>
              <w:spacing w:line="0" w:lineRule="atLeast"/>
              <w:rPr>
                <w:rFonts w:ascii="宋体" w:hAnsi="宋体" w:eastAsia="宋体"/>
                <w:color w:val="000000"/>
                <w:sz w:val="24"/>
                <w:lang w:eastAsia="zh-TW"/>
              </w:rPr>
            </w:pPr>
            <w:r>
              <w:rPr>
                <w:rFonts w:hint="eastAsia" w:ascii="宋体" w:hAnsi="宋体" w:eastAsia="宋体"/>
                <w:color w:val="000000"/>
                <w:sz w:val="24"/>
              </w:rPr>
              <w:t>南投</w:t>
            </w:r>
            <w:r>
              <w:rPr>
                <w:rFonts w:hint="eastAsia" w:ascii="宋体" w:hAnsi="宋体" w:eastAsia="宋体"/>
                <w:color w:val="000000"/>
                <w:sz w:val="24"/>
                <w:lang w:eastAsia="zh-TW"/>
              </w:rPr>
              <w:sym w:font="ITC Zapf Dingbats" w:char="F0DC"/>
            </w:r>
            <w:r>
              <w:rPr>
                <w:rFonts w:hint="eastAsia" w:ascii="宋体" w:hAnsi="宋体" w:eastAsia="宋体"/>
                <w:color w:val="000000"/>
                <w:sz w:val="24"/>
              </w:rPr>
              <w:t>台北</w:t>
            </w:r>
          </w:p>
          <w:p>
            <w:pPr>
              <w:spacing w:line="0" w:lineRule="atLeast"/>
              <w:rPr>
                <w:rFonts w:ascii="宋体" w:hAnsi="宋体" w:eastAsia="宋体"/>
                <w:color w:val="000000"/>
                <w:sz w:val="24"/>
                <w:lang w:eastAsia="zh-TW"/>
              </w:rPr>
            </w:pPr>
            <w:r>
              <w:rPr>
                <w:rFonts w:hint="eastAsia" w:ascii="宋体" w:hAnsi="宋体" w:eastAsia="宋体"/>
                <w:color w:val="000000"/>
                <w:sz w:val="24"/>
              </w:rPr>
              <w:t>上午：</w:t>
            </w:r>
            <w:r>
              <w:rPr>
                <w:rFonts w:hint="eastAsia" w:ascii="宋体" w:hAnsi="宋体" w:eastAsia="宋体"/>
                <w:b/>
                <w:color w:val="000000"/>
                <w:sz w:val="24"/>
              </w:rPr>
              <w:t>南投市桃米</w:t>
            </w:r>
            <w:r>
              <w:rPr>
                <w:rFonts w:hint="eastAsia" w:ascii="宋体" w:hAnsi="宋体" w:eastAsia="宋体"/>
                <w:b/>
                <w:color w:val="000000"/>
                <w:sz w:val="24"/>
                <w:lang w:eastAsia="zh-CN"/>
              </w:rPr>
              <w:t>社</w:t>
            </w:r>
            <w:r>
              <w:rPr>
                <w:rFonts w:hint="eastAsia" w:ascii="宋体" w:hAnsi="宋体" w:eastAsia="宋体"/>
                <w:b/>
                <w:color w:val="000000"/>
                <w:sz w:val="24"/>
              </w:rPr>
              <w:t>区</w:t>
            </w:r>
          </w:p>
          <w:p>
            <w:pPr>
              <w:spacing w:line="0" w:lineRule="atLeast"/>
              <w:rPr>
                <w:rFonts w:ascii="宋体" w:hAnsi="宋体" w:eastAsia="宋体"/>
                <w:color w:val="000000"/>
                <w:sz w:val="24"/>
                <w:lang w:eastAsia="zh-TW"/>
              </w:rPr>
            </w:pPr>
            <w:r>
              <w:rPr>
                <w:rFonts w:hint="eastAsia" w:ascii="宋体" w:hAnsi="宋体" w:eastAsia="宋体"/>
                <w:color w:val="000000"/>
                <w:sz w:val="24"/>
              </w:rPr>
              <w:t>参访内容：生态小区营造，小区管理与运作</w:t>
            </w:r>
          </w:p>
          <w:p>
            <w:pPr>
              <w:spacing w:line="0" w:lineRule="atLeast"/>
              <w:rPr>
                <w:rFonts w:hint="eastAsia" w:ascii="宋体" w:hAnsi="宋体" w:eastAsia="宋体"/>
                <w:color w:val="000000"/>
                <w:sz w:val="24"/>
                <w:highlight w:val="yellow"/>
                <w:lang w:val="en-US" w:eastAsia="zh-CN"/>
              </w:rPr>
            </w:pPr>
            <w:r>
              <w:rPr>
                <w:rFonts w:hint="eastAsia" w:ascii="宋体" w:hAnsi="宋体" w:eastAsia="宋体"/>
                <w:color w:val="000000"/>
                <w:sz w:val="24"/>
              </w:rPr>
              <w:t>下午：</w:t>
            </w:r>
            <w:r>
              <w:rPr>
                <w:rFonts w:hint="eastAsia" w:ascii="宋体" w:hAnsi="宋体" w:eastAsia="宋体"/>
                <w:b/>
                <w:color w:val="000000"/>
                <w:sz w:val="24"/>
                <w:highlight w:val="none"/>
                <w:lang w:eastAsia="zh-CN"/>
              </w:rPr>
              <w:t>北投区</w:t>
            </w:r>
            <w:r>
              <w:rPr>
                <w:rFonts w:hint="eastAsia" w:ascii="宋体" w:hAnsi="宋体" w:eastAsia="宋体"/>
                <w:b/>
                <w:color w:val="000000"/>
                <w:sz w:val="24"/>
                <w:highlight w:val="none"/>
                <w:lang w:val="en-US" w:eastAsia="zh-CN"/>
              </w:rPr>
              <w:t>-德里</w:t>
            </w:r>
          </w:p>
          <w:p>
            <w:pPr>
              <w:spacing w:line="320" w:lineRule="exact"/>
              <w:rPr>
                <w:rFonts w:hint="eastAsia" w:ascii="宋体" w:hAnsi="宋体" w:eastAsia="宋体"/>
                <w:color w:val="000000"/>
                <w:sz w:val="24"/>
                <w:lang w:eastAsia="zh-CN"/>
              </w:rPr>
            </w:pPr>
            <w:r>
              <w:rPr>
                <w:rFonts w:hint="eastAsia" w:ascii="宋体" w:hAnsi="宋体" w:eastAsia="宋体"/>
                <w:color w:val="000000"/>
                <w:sz w:val="24"/>
              </w:rPr>
              <w:t>参访内容：</w:t>
            </w:r>
            <w:r>
              <w:rPr>
                <w:rFonts w:hint="eastAsia" w:ascii="宋体" w:hAnsi="宋体" w:eastAsia="宋体"/>
                <w:color w:val="000000"/>
                <w:sz w:val="24"/>
                <w:lang w:eastAsia="zh-CN"/>
              </w:rPr>
              <w:t>北投地区社区营造案例，北投文教基金会</w:t>
            </w:r>
          </w:p>
        </w:tc>
        <w:tc>
          <w:tcPr>
            <w:tcW w:w="1381" w:type="dxa"/>
            <w:tcBorders>
              <w:bottom w:val="double" w:color="auto" w:sz="4" w:space="0"/>
            </w:tcBorders>
            <w:vAlign w:val="center"/>
          </w:tcPr>
          <w:p>
            <w:pPr>
              <w:spacing w:line="0" w:lineRule="atLeast"/>
              <w:jc w:val="center"/>
              <w:rPr>
                <w:rFonts w:ascii="宋体" w:hAnsi="宋体" w:eastAsia="宋体" w:cs="Arial"/>
                <w:b/>
                <w:bCs/>
                <w:sz w:val="28"/>
                <w:szCs w:val="28"/>
              </w:rPr>
            </w:pPr>
            <w:r>
              <w:rPr>
                <w:rFonts w:hint="eastAsia" w:ascii="宋体" w:hAnsi="宋体" w:eastAsia="宋体" w:cs="Arial"/>
                <w:b/>
                <w:bCs/>
                <w:sz w:val="28"/>
                <w:szCs w:val="28"/>
              </w:rPr>
              <w:t>宿：台北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953" w:hRule="atLeast"/>
          <w:jc w:val="center"/>
        </w:trPr>
        <w:tc>
          <w:tcPr>
            <w:tcW w:w="977" w:type="dxa"/>
            <w:tcBorders>
              <w:left w:val="double" w:color="auto" w:sz="4" w:space="0"/>
              <w:bottom w:val="double" w:color="auto" w:sz="4" w:space="0"/>
            </w:tcBorders>
            <w:vAlign w:val="center"/>
          </w:tcPr>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第七天</w:t>
            </w:r>
          </w:p>
          <w:p>
            <w:pPr>
              <w:spacing w:line="0" w:lineRule="atLeast"/>
              <w:jc w:val="center"/>
              <w:rPr>
                <w:rFonts w:hint="eastAsia" w:ascii="宋体" w:hAnsi="宋体" w:eastAsia="宋体" w:cs="Arial"/>
                <w:bCs/>
                <w:color w:val="000000"/>
                <w:sz w:val="24"/>
                <w:lang w:val="en-US" w:eastAsia="zh-CN"/>
              </w:rPr>
            </w:pPr>
            <w:r>
              <w:rPr>
                <w:rFonts w:ascii="宋体" w:hAnsi="宋体" w:eastAsia="宋体" w:cs="Arial"/>
                <w:bCs/>
                <w:color w:val="000000"/>
                <w:sz w:val="24"/>
              </w:rPr>
              <w:t>9.</w:t>
            </w:r>
            <w:r>
              <w:rPr>
                <w:rFonts w:hint="eastAsia" w:ascii="宋体" w:hAnsi="宋体" w:eastAsia="宋体" w:cs="Arial"/>
                <w:bCs/>
                <w:color w:val="000000"/>
                <w:sz w:val="24"/>
                <w:lang w:val="en-US" w:eastAsia="zh-CN"/>
              </w:rPr>
              <w:t>22</w:t>
            </w:r>
          </w:p>
          <w:p>
            <w:pPr>
              <w:spacing w:line="0" w:lineRule="atLeast"/>
              <w:jc w:val="center"/>
              <w:rPr>
                <w:rFonts w:ascii="宋体" w:hAnsi="宋体" w:eastAsia="宋体" w:cs="Arial"/>
                <w:bCs/>
                <w:color w:val="000000"/>
                <w:sz w:val="24"/>
              </w:rPr>
            </w:pPr>
            <w:r>
              <w:rPr>
                <w:rFonts w:hint="eastAsia" w:ascii="宋体" w:hAnsi="宋体" w:eastAsia="宋体" w:cs="Arial"/>
                <w:bCs/>
                <w:color w:val="000000"/>
                <w:sz w:val="24"/>
              </w:rPr>
              <w:t>周六</w:t>
            </w:r>
          </w:p>
        </w:tc>
        <w:tc>
          <w:tcPr>
            <w:tcW w:w="8284" w:type="dxa"/>
            <w:tcBorders>
              <w:bottom w:val="double" w:color="auto" w:sz="4" w:space="0"/>
            </w:tcBorders>
            <w:vAlign w:val="center"/>
          </w:tcPr>
          <w:p>
            <w:pPr>
              <w:spacing w:line="0" w:lineRule="atLeast"/>
              <w:rPr>
                <w:rFonts w:ascii="宋体" w:hAnsi="宋体" w:eastAsia="宋体"/>
                <w:b/>
                <w:color w:val="000000"/>
                <w:sz w:val="28"/>
                <w:szCs w:val="28"/>
              </w:rPr>
            </w:pPr>
            <w:r>
              <w:rPr>
                <w:rFonts w:hint="eastAsia" w:ascii="宋体" w:hAnsi="宋体" w:eastAsia="宋体" w:cs="Arial"/>
                <w:b/>
                <w:bCs/>
                <w:color w:val="000000"/>
                <w:sz w:val="28"/>
                <w:szCs w:val="28"/>
              </w:rPr>
              <w:t>台北</w:t>
            </w:r>
            <w:r>
              <w:rPr>
                <w:rFonts w:hint="eastAsia" w:ascii="宋体" w:hAnsi="宋体" w:eastAsia="宋体"/>
                <w:b/>
                <w:color w:val="000000"/>
                <w:sz w:val="28"/>
                <w:szCs w:val="28"/>
              </w:rPr>
              <w:t>桃园</w:t>
            </w:r>
            <w:r>
              <w:rPr>
                <w:rFonts w:hint="eastAsia" w:ascii="宋体" w:hAnsi="宋体" w:eastAsia="宋体" w:cs="Arial"/>
                <w:b/>
                <w:bCs/>
                <w:color w:val="000000"/>
                <w:sz w:val="28"/>
                <w:szCs w:val="28"/>
                <w:lang w:eastAsia="zh-TW"/>
              </w:rPr>
              <w:sym w:font="ITC Zapf Dingbats" w:char="F0DC"/>
            </w:r>
            <w:r>
              <w:rPr>
                <w:rFonts w:hint="eastAsia" w:ascii="宋体" w:hAnsi="宋体" w:eastAsia="宋体" w:cs="Arial"/>
                <w:b/>
                <w:bCs/>
                <w:color w:val="000000"/>
                <w:sz w:val="28"/>
                <w:szCs w:val="28"/>
              </w:rPr>
              <w:t>上海</w:t>
            </w:r>
            <w:r>
              <w:rPr>
                <w:rFonts w:hint="eastAsia" w:ascii="宋体" w:hAnsi="宋体" w:eastAsia="宋体"/>
                <w:b/>
                <w:color w:val="000000"/>
                <w:sz w:val="28"/>
                <w:szCs w:val="28"/>
              </w:rPr>
              <w:t>浦东</w:t>
            </w:r>
          </w:p>
          <w:p>
            <w:pPr>
              <w:spacing w:line="0" w:lineRule="atLeast"/>
              <w:rPr>
                <w:rFonts w:ascii="宋体" w:hAnsi="宋体" w:eastAsia="宋体"/>
                <w:color w:val="000000"/>
                <w:sz w:val="24"/>
              </w:rPr>
            </w:pPr>
            <w:r>
              <w:rPr>
                <w:rFonts w:hint="eastAsia" w:ascii="宋体" w:hAnsi="宋体" w:eastAsia="宋体"/>
                <w:color w:val="000000"/>
                <w:sz w:val="24"/>
              </w:rPr>
              <w:t>返回上海</w:t>
            </w:r>
          </w:p>
        </w:tc>
        <w:tc>
          <w:tcPr>
            <w:tcW w:w="1381" w:type="dxa"/>
            <w:tcBorders>
              <w:bottom w:val="double" w:color="auto" w:sz="4" w:space="0"/>
            </w:tcBorders>
            <w:vAlign w:val="center"/>
          </w:tcPr>
          <w:p>
            <w:pPr>
              <w:spacing w:line="0" w:lineRule="atLeast"/>
              <w:jc w:val="center"/>
              <w:rPr>
                <w:rFonts w:ascii="宋体" w:hAnsi="宋体" w:eastAsia="宋体" w:cs="Arial"/>
                <w:bCs/>
                <w:color w:val="000000"/>
                <w:sz w:val="24"/>
                <w:lang w:eastAsia="zh-TW"/>
              </w:rPr>
            </w:pPr>
          </w:p>
        </w:tc>
      </w:tr>
    </w:tbl>
    <w:p>
      <w:pPr>
        <w:pStyle w:val="9"/>
        <w:numPr>
          <w:numId w:val="0"/>
        </w:numPr>
        <w:tabs>
          <w:tab w:val="left" w:pos="567"/>
          <w:tab w:val="left" w:pos="851"/>
        </w:tabs>
        <w:spacing w:line="570" w:lineRule="exact"/>
        <w:ind w:firstLine="680" w:firstLineChars="200"/>
        <w:jc w:val="left"/>
        <w:rPr>
          <w:rFonts w:ascii="黑体" w:eastAsia="黑体"/>
          <w:sz w:val="34"/>
          <w:szCs w:val="34"/>
        </w:rPr>
      </w:pPr>
      <w:r>
        <w:rPr>
          <w:rFonts w:hint="eastAsia" w:ascii="黑体" w:eastAsia="黑体"/>
          <w:sz w:val="34"/>
          <w:szCs w:val="34"/>
          <w:lang w:eastAsia="zh-CN"/>
        </w:rPr>
        <w:t>四、</w:t>
      </w:r>
      <w:bookmarkStart w:id="0" w:name="_GoBack"/>
      <w:bookmarkEnd w:id="0"/>
      <w:r>
        <w:rPr>
          <w:rFonts w:hint="eastAsia" w:ascii="黑体" w:eastAsia="黑体"/>
          <w:sz w:val="34"/>
          <w:szCs w:val="34"/>
        </w:rPr>
        <w:t>报名对象</w:t>
      </w:r>
    </w:p>
    <w:p>
      <w:pPr>
        <w:tabs>
          <w:tab w:val="left" w:pos="567"/>
          <w:tab w:val="left" w:pos="851"/>
        </w:tabs>
        <w:spacing w:line="570" w:lineRule="exact"/>
        <w:ind w:left="2" w:leftChars="1" w:firstLine="680" w:firstLineChars="200"/>
        <w:jc w:val="left"/>
        <w:rPr>
          <w:rFonts w:ascii="仿宋_GB2312" w:eastAsia="仿宋_GB2312"/>
          <w:sz w:val="34"/>
          <w:szCs w:val="34"/>
        </w:rPr>
      </w:pPr>
      <w:r>
        <w:rPr>
          <w:rFonts w:hint="eastAsia" w:ascii="仿宋_GB2312" w:eastAsia="仿宋_GB2312"/>
          <w:sz w:val="34"/>
          <w:szCs w:val="34"/>
        </w:rPr>
        <w:t>为保证学习质量，本次培训班采取小班制，限定名额15人。</w:t>
      </w:r>
      <w:r>
        <w:rPr>
          <w:rFonts w:hint="eastAsia" w:ascii="仿宋_GB2312" w:eastAsia="仿宋_GB2312"/>
          <w:sz w:val="34"/>
          <w:szCs w:val="34"/>
          <w:lang w:eastAsia="zh-CN"/>
        </w:rPr>
        <w:t>其中社会组织负责人</w:t>
      </w:r>
      <w:r>
        <w:rPr>
          <w:rFonts w:hint="eastAsia" w:ascii="仿宋_GB2312" w:eastAsia="仿宋_GB2312"/>
          <w:sz w:val="34"/>
          <w:szCs w:val="34"/>
          <w:lang w:val="en-US" w:eastAsia="zh-CN"/>
        </w:rPr>
        <w:t>8人，社会组织项目负责人7人。</w:t>
      </w:r>
      <w:r>
        <w:rPr>
          <w:rFonts w:hint="eastAsia" w:ascii="仿宋_GB2312" w:eastAsia="仿宋_GB2312"/>
          <w:sz w:val="34"/>
          <w:szCs w:val="34"/>
        </w:rPr>
        <w:t>报名人员需满足以下条件：</w:t>
      </w:r>
    </w:p>
    <w:p>
      <w:pPr>
        <w:tabs>
          <w:tab w:val="left" w:pos="567"/>
          <w:tab w:val="left" w:pos="851"/>
        </w:tabs>
        <w:spacing w:line="570" w:lineRule="exact"/>
        <w:ind w:left="2" w:leftChars="1" w:firstLine="680" w:firstLineChars="200"/>
        <w:jc w:val="left"/>
        <w:rPr>
          <w:rFonts w:ascii="仿宋_GB2312" w:eastAsia="仿宋_GB2312"/>
          <w:sz w:val="34"/>
          <w:szCs w:val="34"/>
        </w:rPr>
      </w:pPr>
      <w:r>
        <w:rPr>
          <w:rFonts w:hint="eastAsia" w:ascii="仿宋_GB2312" w:eastAsia="仿宋_GB2312"/>
          <w:sz w:val="34"/>
          <w:szCs w:val="34"/>
        </w:rPr>
        <w:t>1、年龄要求：5</w:t>
      </w:r>
      <w:r>
        <w:rPr>
          <w:rFonts w:hint="eastAsia" w:ascii="仿宋_GB2312" w:eastAsia="仿宋_GB2312"/>
          <w:sz w:val="34"/>
          <w:szCs w:val="34"/>
          <w:lang w:val="en-US" w:eastAsia="zh-CN"/>
        </w:rPr>
        <w:t>0</w:t>
      </w:r>
      <w:r>
        <w:rPr>
          <w:rFonts w:hint="eastAsia" w:ascii="仿宋_GB2312" w:eastAsia="仿宋_GB2312"/>
          <w:sz w:val="34"/>
          <w:szCs w:val="34"/>
        </w:rPr>
        <w:t>周岁以下</w:t>
      </w:r>
    </w:p>
    <w:p>
      <w:pPr>
        <w:tabs>
          <w:tab w:val="left" w:pos="567"/>
          <w:tab w:val="left" w:pos="851"/>
        </w:tabs>
        <w:spacing w:line="570" w:lineRule="exact"/>
        <w:ind w:left="2" w:leftChars="1" w:firstLine="680" w:firstLineChars="200"/>
        <w:jc w:val="left"/>
        <w:rPr>
          <w:rFonts w:hint="eastAsia" w:ascii="仿宋_GB2312" w:eastAsia="仿宋_GB2312"/>
          <w:sz w:val="34"/>
          <w:szCs w:val="34"/>
          <w:lang w:eastAsia="zh-CN"/>
        </w:rPr>
      </w:pPr>
      <w:r>
        <w:rPr>
          <w:rFonts w:hint="eastAsia" w:ascii="仿宋_GB2312" w:eastAsia="仿宋_GB2312"/>
          <w:sz w:val="34"/>
          <w:szCs w:val="34"/>
        </w:rPr>
        <w:t>2、政治素质：拥护党的路线、方针、政策</w:t>
      </w:r>
      <w:r>
        <w:rPr>
          <w:rFonts w:hint="eastAsia" w:ascii="仿宋_GB2312" w:eastAsia="仿宋_GB2312"/>
          <w:sz w:val="34"/>
          <w:szCs w:val="34"/>
          <w:lang w:eastAsia="zh-CN"/>
        </w:rPr>
        <w:t>，积极践行社会主义核心价值观</w:t>
      </w:r>
    </w:p>
    <w:p>
      <w:pPr>
        <w:tabs>
          <w:tab w:val="left" w:pos="567"/>
          <w:tab w:val="left" w:pos="851"/>
        </w:tabs>
        <w:spacing w:line="570" w:lineRule="exact"/>
        <w:ind w:firstLine="675"/>
        <w:jc w:val="left"/>
        <w:rPr>
          <w:rFonts w:hint="eastAsia" w:ascii="仿宋_GB2312" w:eastAsia="仿宋_GB2312"/>
          <w:sz w:val="34"/>
          <w:szCs w:val="34"/>
        </w:rPr>
      </w:pPr>
      <w:r>
        <w:rPr>
          <w:rFonts w:hint="eastAsia" w:ascii="仿宋_GB2312" w:eastAsia="仿宋_GB2312"/>
          <w:sz w:val="34"/>
          <w:szCs w:val="34"/>
          <w:lang w:val="en-US" w:eastAsia="zh-CN"/>
        </w:rPr>
        <w:t>3</w:t>
      </w:r>
      <w:r>
        <w:rPr>
          <w:rFonts w:hint="eastAsia" w:ascii="仿宋_GB2312" w:eastAsia="仿宋_GB2312"/>
          <w:sz w:val="34"/>
          <w:szCs w:val="34"/>
        </w:rPr>
        <w:t>、机构情况：在静安注册，成立满两年，运作规范，有项目在静安实施，且评估结果良好及以上</w:t>
      </w:r>
    </w:p>
    <w:p>
      <w:pPr>
        <w:tabs>
          <w:tab w:val="left" w:pos="567"/>
          <w:tab w:val="left" w:pos="851"/>
        </w:tabs>
        <w:spacing w:line="570" w:lineRule="exact"/>
        <w:ind w:firstLine="675"/>
        <w:jc w:val="left"/>
        <w:rPr>
          <w:rFonts w:hint="eastAsia" w:ascii="仿宋_GB2312" w:eastAsia="仿宋_GB2312"/>
          <w:sz w:val="34"/>
          <w:szCs w:val="34"/>
          <w:lang w:val="en-US" w:eastAsia="zh-CN"/>
        </w:rPr>
      </w:pPr>
      <w:r>
        <w:rPr>
          <w:rFonts w:hint="eastAsia" w:ascii="仿宋_GB2312" w:eastAsia="仿宋_GB2312"/>
          <w:sz w:val="34"/>
          <w:szCs w:val="34"/>
          <w:lang w:val="en-US" w:eastAsia="zh-CN"/>
        </w:rPr>
        <w:t>4、社会组织负责人为机构会长（主任、理事长）、副会长（副主任、副理事长）及秘书长；社会组织项目负责人人选须在该机构工作满两年，且负责机构品牌项目运营满一年</w:t>
      </w:r>
    </w:p>
    <w:p>
      <w:pPr>
        <w:tabs>
          <w:tab w:val="left" w:pos="567"/>
          <w:tab w:val="left" w:pos="851"/>
        </w:tabs>
        <w:spacing w:line="570" w:lineRule="exact"/>
        <w:ind w:firstLine="675"/>
        <w:jc w:val="left"/>
        <w:rPr>
          <w:rFonts w:ascii="仿宋_GB2312" w:eastAsia="仿宋_GB2312"/>
          <w:sz w:val="34"/>
          <w:szCs w:val="34"/>
        </w:rPr>
      </w:pPr>
      <w:r>
        <w:rPr>
          <w:rFonts w:hint="eastAsia" w:ascii="仿宋_GB2312" w:eastAsia="仿宋_GB2312"/>
          <w:sz w:val="34"/>
          <w:szCs w:val="34"/>
        </w:rPr>
        <w:t>注：</w:t>
      </w:r>
      <w:r>
        <w:rPr>
          <w:rFonts w:hint="eastAsia" w:ascii="仿宋_GB2312" w:eastAsia="仿宋_GB2312"/>
          <w:sz w:val="34"/>
          <w:szCs w:val="34"/>
          <w:lang w:val="en-US" w:eastAsia="zh-CN"/>
        </w:rPr>
        <w:t>2016年以来</w:t>
      </w:r>
      <w:r>
        <w:rPr>
          <w:rFonts w:hint="eastAsia" w:ascii="仿宋_GB2312" w:eastAsia="仿宋_GB2312"/>
          <w:sz w:val="34"/>
          <w:szCs w:val="34"/>
        </w:rPr>
        <w:t>已参加过</w:t>
      </w:r>
      <w:r>
        <w:rPr>
          <w:rFonts w:hint="eastAsia" w:ascii="仿宋_GB2312" w:eastAsia="仿宋_GB2312"/>
          <w:sz w:val="34"/>
          <w:szCs w:val="34"/>
          <w:lang w:eastAsia="zh-CN"/>
        </w:rPr>
        <w:t>由区财政资金保障的</w:t>
      </w:r>
      <w:r>
        <w:rPr>
          <w:rFonts w:hint="eastAsia" w:ascii="仿宋_GB2312" w:eastAsia="仿宋_GB2312"/>
          <w:b/>
          <w:bCs/>
          <w:sz w:val="34"/>
          <w:szCs w:val="34"/>
          <w:u w:val="single"/>
          <w:lang w:eastAsia="zh-CN"/>
        </w:rPr>
        <w:t>赴台</w:t>
      </w:r>
      <w:r>
        <w:rPr>
          <w:rFonts w:hint="eastAsia" w:ascii="仿宋_GB2312" w:eastAsia="仿宋_GB2312"/>
          <w:b/>
          <w:bCs/>
          <w:sz w:val="34"/>
          <w:szCs w:val="34"/>
          <w:u w:val="single"/>
        </w:rPr>
        <w:t>培</w:t>
      </w:r>
      <w:r>
        <w:rPr>
          <w:rFonts w:hint="eastAsia" w:ascii="仿宋_GB2312" w:eastAsia="仿宋_GB2312"/>
          <w:b/>
          <w:sz w:val="34"/>
          <w:szCs w:val="34"/>
          <w:u w:val="single"/>
        </w:rPr>
        <w:t>训</w:t>
      </w:r>
      <w:r>
        <w:rPr>
          <w:rFonts w:hint="eastAsia" w:ascii="仿宋_GB2312" w:eastAsia="仿宋_GB2312"/>
          <w:sz w:val="34"/>
          <w:szCs w:val="34"/>
        </w:rPr>
        <w:t>的人员不在本次报名之列</w:t>
      </w:r>
    </w:p>
    <w:p>
      <w:pPr>
        <w:pStyle w:val="9"/>
        <w:numPr>
          <w:ilvl w:val="0"/>
          <w:numId w:val="0"/>
        </w:numPr>
        <w:tabs>
          <w:tab w:val="left" w:pos="567"/>
          <w:tab w:val="left" w:pos="851"/>
        </w:tabs>
        <w:spacing w:line="570" w:lineRule="exact"/>
        <w:ind w:firstLine="680" w:firstLineChars="200"/>
        <w:jc w:val="left"/>
        <w:rPr>
          <w:rFonts w:ascii="黑体" w:eastAsia="黑体"/>
          <w:sz w:val="34"/>
          <w:szCs w:val="34"/>
        </w:rPr>
      </w:pPr>
      <w:r>
        <w:rPr>
          <w:rFonts w:hint="eastAsia" w:ascii="黑体" w:eastAsia="黑体"/>
          <w:sz w:val="34"/>
          <w:szCs w:val="34"/>
          <w:lang w:eastAsia="zh-CN"/>
        </w:rPr>
        <w:t>五、</w:t>
      </w:r>
      <w:r>
        <w:rPr>
          <w:rFonts w:hint="eastAsia" w:ascii="黑体" w:eastAsia="黑体"/>
          <w:sz w:val="34"/>
          <w:szCs w:val="34"/>
        </w:rPr>
        <w:t>报名须知</w:t>
      </w:r>
    </w:p>
    <w:p>
      <w:pPr>
        <w:tabs>
          <w:tab w:val="left" w:pos="567"/>
          <w:tab w:val="left" w:pos="851"/>
        </w:tabs>
        <w:spacing w:line="570" w:lineRule="exact"/>
        <w:ind w:firstLine="680" w:firstLineChars="200"/>
        <w:jc w:val="left"/>
        <w:rPr>
          <w:rFonts w:ascii="仿宋_GB2312" w:eastAsia="仿宋_GB2312"/>
          <w:sz w:val="34"/>
          <w:szCs w:val="34"/>
        </w:rPr>
      </w:pPr>
      <w:r>
        <w:rPr>
          <w:rFonts w:hint="eastAsia" w:ascii="仿宋_GB2312" w:eastAsia="仿宋_GB2312"/>
          <w:sz w:val="34"/>
          <w:szCs w:val="34"/>
        </w:rPr>
        <w:t>1</w:t>
      </w:r>
      <w:r>
        <w:rPr>
          <w:rFonts w:hint="eastAsia" w:ascii="仿宋_GB2312" w:eastAsia="仿宋_GB2312"/>
          <w:sz w:val="34"/>
          <w:szCs w:val="34"/>
          <w:lang w:eastAsia="zh-CN"/>
        </w:rPr>
        <w:t>、</w:t>
      </w:r>
      <w:r>
        <w:rPr>
          <w:rFonts w:hint="eastAsia" w:ascii="仿宋_GB2312" w:eastAsia="仿宋_GB2312"/>
          <w:sz w:val="34"/>
          <w:szCs w:val="34"/>
        </w:rPr>
        <w:t>培训费用：当地培训费用由政府承担。往返机票费用由学员自理，人均2000元。待报名通过后统一支付承办机构，统一开具发票。</w:t>
      </w:r>
    </w:p>
    <w:p>
      <w:pPr>
        <w:tabs>
          <w:tab w:val="left" w:pos="567"/>
          <w:tab w:val="left" w:pos="851"/>
        </w:tabs>
        <w:spacing w:line="570" w:lineRule="exact"/>
        <w:ind w:firstLine="680" w:firstLineChars="200"/>
        <w:jc w:val="left"/>
        <w:rPr>
          <w:rStyle w:val="5"/>
          <w:rFonts w:hint="eastAsia" w:ascii="仿宋_GB2312" w:eastAsia="仿宋_GB2312"/>
          <w:b w:val="0"/>
          <w:bCs w:val="0"/>
          <w:color w:val="auto"/>
          <w:sz w:val="34"/>
          <w:szCs w:val="34"/>
          <w:u w:val="none"/>
          <w:lang w:eastAsia="zh-CN"/>
        </w:rPr>
      </w:pPr>
      <w:r>
        <w:rPr>
          <w:rFonts w:hint="eastAsia" w:ascii="仿宋_GB2312" w:eastAsia="仿宋_GB2312"/>
          <w:sz w:val="34"/>
          <w:szCs w:val="34"/>
        </w:rPr>
        <w:t>2</w:t>
      </w:r>
      <w:r>
        <w:rPr>
          <w:rFonts w:hint="eastAsia" w:ascii="仿宋_GB2312" w:eastAsia="仿宋_GB2312"/>
          <w:sz w:val="34"/>
          <w:szCs w:val="34"/>
          <w:lang w:eastAsia="zh-CN"/>
        </w:rPr>
        <w:t>、</w:t>
      </w:r>
      <w:r>
        <w:rPr>
          <w:rStyle w:val="5"/>
          <w:rFonts w:hint="eastAsia" w:ascii="仿宋_GB2312" w:eastAsia="仿宋_GB2312"/>
          <w:b w:val="0"/>
          <w:bCs w:val="0"/>
          <w:color w:val="auto"/>
          <w:sz w:val="34"/>
          <w:szCs w:val="34"/>
          <w:u w:val="none"/>
          <w:lang w:eastAsia="zh-CN"/>
        </w:rPr>
        <w:t>报名方式：</w:t>
      </w:r>
    </w:p>
    <w:p>
      <w:pPr>
        <w:tabs>
          <w:tab w:val="left" w:pos="567"/>
          <w:tab w:val="left" w:pos="851"/>
        </w:tabs>
        <w:spacing w:line="570" w:lineRule="exact"/>
        <w:ind w:firstLine="680" w:firstLineChars="200"/>
        <w:jc w:val="left"/>
        <w:rPr>
          <w:rStyle w:val="5"/>
          <w:rFonts w:hint="eastAsia" w:ascii="仿宋_GB2312" w:eastAsia="仿宋_GB2312"/>
          <w:b w:val="0"/>
          <w:bCs w:val="0"/>
          <w:color w:val="auto"/>
          <w:sz w:val="34"/>
          <w:szCs w:val="34"/>
          <w:u w:val="none"/>
          <w:lang w:val="en-US" w:eastAsia="zh-CN"/>
        </w:rPr>
      </w:pPr>
      <w:r>
        <w:rPr>
          <w:rStyle w:val="5"/>
          <w:rFonts w:hint="eastAsia" w:ascii="仿宋_GB2312" w:eastAsia="仿宋_GB2312"/>
          <w:b w:val="0"/>
          <w:bCs w:val="0"/>
          <w:color w:val="auto"/>
          <w:sz w:val="34"/>
          <w:szCs w:val="34"/>
          <w:u w:val="none"/>
          <w:lang w:eastAsia="zh-CN"/>
        </w:rPr>
        <w:t>（</w:t>
      </w:r>
      <w:r>
        <w:rPr>
          <w:rStyle w:val="5"/>
          <w:rFonts w:hint="eastAsia" w:ascii="仿宋_GB2312" w:eastAsia="仿宋_GB2312"/>
          <w:b w:val="0"/>
          <w:bCs w:val="0"/>
          <w:color w:val="auto"/>
          <w:sz w:val="34"/>
          <w:szCs w:val="34"/>
          <w:u w:val="none"/>
          <w:lang w:val="en-US" w:eastAsia="zh-CN"/>
        </w:rPr>
        <w:t>1</w:t>
      </w:r>
      <w:r>
        <w:rPr>
          <w:rStyle w:val="5"/>
          <w:rFonts w:hint="eastAsia" w:ascii="仿宋_GB2312" w:eastAsia="仿宋_GB2312"/>
          <w:b w:val="0"/>
          <w:bCs w:val="0"/>
          <w:color w:val="auto"/>
          <w:sz w:val="34"/>
          <w:szCs w:val="34"/>
          <w:u w:val="none"/>
          <w:lang w:eastAsia="zh-CN"/>
        </w:rPr>
        <w:t>）区社联会</w:t>
      </w:r>
      <w:r>
        <w:rPr>
          <w:rStyle w:val="5"/>
          <w:rFonts w:hint="eastAsia" w:ascii="仿宋_GB2312" w:eastAsia="仿宋_GB2312"/>
          <w:b w:val="0"/>
          <w:bCs w:val="0"/>
          <w:color w:val="auto"/>
          <w:sz w:val="34"/>
          <w:szCs w:val="34"/>
          <w:u w:val="none"/>
          <w:lang w:val="en-US" w:eastAsia="zh-CN"/>
        </w:rPr>
        <w:t xml:space="preserve">    联系人：   联系方式：   邮箱：</w:t>
      </w:r>
    </w:p>
    <w:p>
      <w:pPr>
        <w:tabs>
          <w:tab w:val="left" w:pos="567"/>
          <w:tab w:val="left" w:pos="851"/>
        </w:tabs>
        <w:spacing w:line="570" w:lineRule="exact"/>
        <w:ind w:firstLine="680" w:firstLineChars="200"/>
        <w:jc w:val="left"/>
        <w:rPr>
          <w:rFonts w:hint="eastAsia" w:ascii="仿宋_GB2312" w:eastAsia="仿宋_GB2312"/>
          <w:sz w:val="34"/>
          <w:szCs w:val="34"/>
          <w:lang w:eastAsia="zh-CN"/>
        </w:rPr>
      </w:pPr>
      <w:r>
        <w:rPr>
          <w:rStyle w:val="5"/>
          <w:rFonts w:hint="eastAsia" w:ascii="仿宋_GB2312" w:eastAsia="仿宋_GB2312"/>
          <w:b w:val="0"/>
          <w:bCs w:val="0"/>
          <w:color w:val="auto"/>
          <w:sz w:val="34"/>
          <w:szCs w:val="34"/>
          <w:u w:val="none"/>
          <w:lang w:val="en-US" w:eastAsia="zh-CN"/>
        </w:rPr>
        <w:t>（2）区社服中心  联系人：   联系方式：   邮箱：</w:t>
      </w:r>
    </w:p>
    <w:p>
      <w:pPr>
        <w:tabs>
          <w:tab w:val="left" w:pos="567"/>
          <w:tab w:val="left" w:pos="851"/>
        </w:tabs>
        <w:spacing w:line="570" w:lineRule="exact"/>
        <w:ind w:firstLine="680" w:firstLineChars="200"/>
        <w:jc w:val="left"/>
        <w:rPr>
          <w:rStyle w:val="5"/>
          <w:rFonts w:hint="eastAsia" w:ascii="仿宋_GB2312" w:eastAsia="仿宋_GB2312"/>
          <w:b w:val="0"/>
          <w:bCs w:val="0"/>
          <w:color w:val="auto"/>
          <w:sz w:val="34"/>
          <w:szCs w:val="34"/>
          <w:u w:val="none"/>
          <w:lang w:val="en-US" w:eastAsia="zh-CN"/>
        </w:rPr>
      </w:pPr>
      <w:r>
        <w:rPr>
          <w:rFonts w:hint="eastAsia" w:ascii="仿宋_GB2312" w:eastAsia="仿宋_GB2312"/>
          <w:sz w:val="34"/>
          <w:szCs w:val="34"/>
        </w:rPr>
        <w:t>报名</w:t>
      </w:r>
      <w:r>
        <w:rPr>
          <w:rFonts w:hint="eastAsia" w:ascii="仿宋_GB2312" w:eastAsia="仿宋_GB2312"/>
          <w:b w:val="0"/>
          <w:bCs w:val="0"/>
          <w:sz w:val="34"/>
          <w:szCs w:val="34"/>
        </w:rPr>
        <w:t>截止日期8月</w:t>
      </w:r>
      <w:r>
        <w:rPr>
          <w:rFonts w:hint="eastAsia" w:ascii="仿宋_GB2312" w:eastAsia="仿宋_GB2312"/>
          <w:b w:val="0"/>
          <w:bCs w:val="0"/>
          <w:sz w:val="34"/>
          <w:szCs w:val="34"/>
          <w:lang w:val="en-US" w:eastAsia="zh-CN"/>
        </w:rPr>
        <w:t>15</w:t>
      </w:r>
      <w:r>
        <w:rPr>
          <w:rFonts w:hint="eastAsia" w:ascii="仿宋_GB2312" w:eastAsia="仿宋_GB2312"/>
          <w:b w:val="0"/>
          <w:bCs w:val="0"/>
          <w:sz w:val="34"/>
          <w:szCs w:val="34"/>
        </w:rPr>
        <w:t>日</w:t>
      </w:r>
      <w:r>
        <w:rPr>
          <w:rFonts w:hint="eastAsia" w:ascii="仿宋_GB2312" w:eastAsia="仿宋_GB2312"/>
          <w:b w:val="0"/>
          <w:bCs w:val="0"/>
          <w:sz w:val="34"/>
          <w:szCs w:val="34"/>
          <w:lang w:val="en-US" w:eastAsia="zh-CN"/>
        </w:rPr>
        <w:t>17:00</w:t>
      </w:r>
      <w:r>
        <w:rPr>
          <w:rFonts w:hint="eastAsia" w:ascii="仿宋_GB2312" w:eastAsia="仿宋_GB2312"/>
          <w:b w:val="0"/>
          <w:bCs w:val="0"/>
          <w:sz w:val="34"/>
          <w:szCs w:val="34"/>
        </w:rPr>
        <w:t>，</w:t>
      </w:r>
      <w:r>
        <w:rPr>
          <w:b w:val="0"/>
          <w:bCs w:val="0"/>
          <w:u w:val="none"/>
        </w:rPr>
        <w:fldChar w:fldCharType="begin"/>
      </w:r>
      <w:r>
        <w:rPr>
          <w:b w:val="0"/>
          <w:bCs w:val="0"/>
          <w:u w:val="none"/>
        </w:rPr>
        <w:instrText xml:space="preserve"> HYPERLINK "mailto:请以电子邮件的形式发送报名表至jashjs2011@163.com" </w:instrText>
      </w:r>
      <w:r>
        <w:rPr>
          <w:b w:val="0"/>
          <w:bCs w:val="0"/>
          <w:u w:val="none"/>
        </w:rPr>
        <w:fldChar w:fldCharType="separate"/>
      </w:r>
      <w:r>
        <w:rPr>
          <w:rStyle w:val="5"/>
          <w:rFonts w:hint="eastAsia" w:ascii="仿宋_GB2312" w:eastAsia="仿宋_GB2312"/>
          <w:b w:val="0"/>
          <w:bCs w:val="0"/>
          <w:color w:val="auto"/>
          <w:sz w:val="34"/>
          <w:szCs w:val="34"/>
          <w:u w:val="none"/>
        </w:rPr>
        <w:t>以电子邮件</w:t>
      </w:r>
      <w:r>
        <w:rPr>
          <w:rStyle w:val="5"/>
          <w:rFonts w:hint="eastAsia" w:ascii="仿宋_GB2312" w:eastAsia="仿宋_GB2312"/>
          <w:b w:val="0"/>
          <w:bCs w:val="0"/>
          <w:color w:val="auto"/>
          <w:sz w:val="34"/>
          <w:szCs w:val="34"/>
          <w:u w:val="none"/>
          <w:lang w:eastAsia="zh-CN"/>
        </w:rPr>
        <w:t>收到</w:t>
      </w:r>
      <w:r>
        <w:rPr>
          <w:rStyle w:val="5"/>
          <w:rFonts w:hint="eastAsia" w:ascii="仿宋_GB2312" w:eastAsia="仿宋_GB2312"/>
          <w:b w:val="0"/>
          <w:bCs w:val="0"/>
          <w:color w:val="auto"/>
          <w:sz w:val="34"/>
          <w:szCs w:val="34"/>
          <w:u w:val="none"/>
        </w:rPr>
        <w:t>报名表</w:t>
      </w:r>
      <w:r>
        <w:rPr>
          <w:rStyle w:val="5"/>
          <w:rFonts w:hint="eastAsia" w:ascii="仿宋_GB2312" w:eastAsia="仿宋_GB2312"/>
          <w:b w:val="0"/>
          <w:bCs w:val="0"/>
          <w:color w:val="auto"/>
          <w:sz w:val="34"/>
          <w:szCs w:val="34"/>
          <w:u w:val="none"/>
          <w:lang w:eastAsia="zh-CN"/>
        </w:rPr>
        <w:t>时间为准。</w:t>
      </w:r>
    </w:p>
    <w:p>
      <w:pPr>
        <w:tabs>
          <w:tab w:val="left" w:pos="567"/>
          <w:tab w:val="left" w:pos="851"/>
          <w:tab w:val="center" w:pos="4422"/>
        </w:tabs>
        <w:spacing w:line="570" w:lineRule="exact"/>
        <w:jc w:val="left"/>
        <w:rPr>
          <w:rFonts w:ascii="仿宋_GB2312" w:eastAsia="仿宋_GB2312"/>
          <w:sz w:val="34"/>
          <w:szCs w:val="34"/>
        </w:rPr>
      </w:pPr>
      <w:r>
        <w:rPr>
          <w:rStyle w:val="5"/>
          <w:rFonts w:hint="eastAsia" w:ascii="仿宋_GB2312" w:eastAsia="仿宋_GB2312"/>
          <w:b w:val="0"/>
          <w:bCs w:val="0"/>
          <w:sz w:val="34"/>
          <w:szCs w:val="34"/>
          <w:u w:val="none"/>
        </w:rPr>
        <w:fldChar w:fldCharType="end"/>
      </w:r>
      <w:r>
        <w:rPr>
          <w:rStyle w:val="5"/>
          <w:rFonts w:hint="eastAsia" w:ascii="仿宋_GB2312" w:eastAsia="仿宋_GB2312"/>
          <w:b w:val="0"/>
          <w:bCs w:val="0"/>
          <w:sz w:val="34"/>
          <w:szCs w:val="34"/>
          <w:u w:val="none"/>
          <w:lang w:val="en-US" w:eastAsia="zh-CN"/>
        </w:rPr>
        <w:t xml:space="preserve">   </w:t>
      </w:r>
      <w:r>
        <w:rPr>
          <w:rStyle w:val="5"/>
          <w:rFonts w:hint="eastAsia" w:ascii="仿宋_GB2312" w:eastAsia="仿宋_GB2312"/>
          <w:b w:val="0"/>
          <w:bCs w:val="0"/>
          <w:color w:val="auto"/>
          <w:sz w:val="34"/>
          <w:szCs w:val="34"/>
          <w:u w:val="none"/>
          <w:lang w:val="en-US" w:eastAsia="zh-CN"/>
        </w:rPr>
        <w:t xml:space="preserve"> 3、</w:t>
      </w:r>
      <w:r>
        <w:rPr>
          <w:rFonts w:hint="eastAsia" w:ascii="仿宋_GB2312" w:eastAsia="仿宋_GB2312"/>
          <w:sz w:val="34"/>
          <w:szCs w:val="34"/>
        </w:rPr>
        <w:t>学员人选将经相关部门审核后择优确定，最终通过人员，区社建办将于</w:t>
      </w:r>
      <w:r>
        <w:rPr>
          <w:rFonts w:hint="eastAsia" w:ascii="仿宋_GB2312" w:eastAsia="仿宋_GB2312"/>
          <w:sz w:val="34"/>
          <w:szCs w:val="34"/>
          <w:lang w:val="en-US" w:eastAsia="zh-CN"/>
        </w:rPr>
        <w:t>8月24日</w:t>
      </w:r>
      <w:r>
        <w:rPr>
          <w:rFonts w:hint="eastAsia" w:ascii="仿宋_GB2312" w:eastAsia="仿宋_GB2312"/>
          <w:sz w:val="34"/>
          <w:szCs w:val="34"/>
        </w:rPr>
        <w:t>前以电话方式通知，请保持手机通畅。</w:t>
      </w:r>
    </w:p>
    <w:p>
      <w:pPr>
        <w:tabs>
          <w:tab w:val="left" w:pos="567"/>
          <w:tab w:val="left" w:pos="851"/>
        </w:tabs>
        <w:spacing w:line="570" w:lineRule="exact"/>
        <w:ind w:firstLine="680"/>
        <w:jc w:val="left"/>
        <w:rPr>
          <w:rFonts w:hint="eastAsia" w:ascii="仿宋_GB2312" w:eastAsia="仿宋_GB2312"/>
          <w:sz w:val="34"/>
          <w:szCs w:val="34"/>
          <w:lang w:eastAsia="zh-CN"/>
        </w:rPr>
      </w:pPr>
      <w:r>
        <w:rPr>
          <w:rFonts w:hint="eastAsia" w:ascii="仿宋_GB2312" w:eastAsia="仿宋_GB2312"/>
          <w:sz w:val="34"/>
          <w:szCs w:val="34"/>
        </w:rPr>
        <w:t>4、</w:t>
      </w:r>
      <w:r>
        <w:rPr>
          <w:rFonts w:hint="eastAsia" w:ascii="仿宋_GB2312" w:eastAsia="仿宋_GB2312"/>
          <w:sz w:val="34"/>
          <w:szCs w:val="34"/>
          <w:lang w:eastAsia="zh-CN"/>
        </w:rPr>
        <w:t>报名通过后须在两周时间内准备好提交材料和往来台湾通行证及签注办理。外地户籍报名时请提前咨询证件办理期限。</w:t>
      </w:r>
    </w:p>
    <w:p>
      <w:pPr>
        <w:tabs>
          <w:tab w:val="left" w:pos="567"/>
          <w:tab w:val="left" w:pos="851"/>
        </w:tabs>
        <w:spacing w:line="570" w:lineRule="exact"/>
        <w:ind w:firstLine="680"/>
        <w:jc w:val="left"/>
        <w:rPr>
          <w:rFonts w:ascii="仿宋_GB2312" w:eastAsia="仿宋_GB2312"/>
          <w:sz w:val="34"/>
          <w:szCs w:val="34"/>
        </w:rPr>
      </w:pPr>
      <w:r>
        <w:rPr>
          <w:rFonts w:hint="eastAsia" w:ascii="仿宋_GB2312" w:eastAsia="仿宋_GB2312"/>
          <w:sz w:val="34"/>
          <w:szCs w:val="34"/>
          <w:lang w:val="en-US" w:eastAsia="zh-CN"/>
        </w:rPr>
        <w:t>5、</w:t>
      </w:r>
      <w:r>
        <w:rPr>
          <w:rFonts w:hint="eastAsia" w:ascii="仿宋_GB2312" w:eastAsia="仿宋_GB2312"/>
          <w:sz w:val="34"/>
          <w:szCs w:val="34"/>
        </w:rPr>
        <w:t>以上参访行程暂定，最终参访点以学员手册为准。</w:t>
      </w:r>
    </w:p>
    <w:p>
      <w:pPr>
        <w:tabs>
          <w:tab w:val="left" w:pos="567"/>
          <w:tab w:val="left" w:pos="851"/>
        </w:tabs>
        <w:spacing w:line="570" w:lineRule="exact"/>
        <w:jc w:val="left"/>
        <w:rPr>
          <w:rFonts w:ascii="仿宋_GB2312" w:eastAsia="仿宋_GB2312"/>
          <w:sz w:val="34"/>
          <w:szCs w:val="34"/>
        </w:rPr>
      </w:pPr>
    </w:p>
    <w:p>
      <w:pPr>
        <w:tabs>
          <w:tab w:val="left" w:pos="567"/>
          <w:tab w:val="left" w:pos="851"/>
        </w:tabs>
        <w:spacing w:line="570" w:lineRule="exact"/>
        <w:jc w:val="left"/>
        <w:rPr>
          <w:rFonts w:ascii="仿宋_GB2312" w:eastAsia="仿宋_GB2312"/>
          <w:sz w:val="34"/>
          <w:szCs w:val="34"/>
        </w:rPr>
      </w:pPr>
      <w:r>
        <w:rPr>
          <w:rFonts w:hint="eastAsia" w:ascii="仿宋_GB2312" w:eastAsia="仿宋_GB2312"/>
          <w:sz w:val="34"/>
          <w:szCs w:val="34"/>
        </w:rPr>
        <w:t xml:space="preserve">    </w:t>
      </w:r>
      <w:r>
        <w:rPr>
          <w:rFonts w:hint="eastAsia" w:ascii="仿宋_GB2312" w:eastAsia="仿宋_GB2312"/>
          <w:b/>
          <w:bCs/>
          <w:sz w:val="34"/>
          <w:szCs w:val="34"/>
        </w:rPr>
        <w:t xml:space="preserve"> 附件：</w:t>
      </w:r>
      <w:r>
        <w:rPr>
          <w:rFonts w:hint="eastAsia" w:ascii="仿宋_GB2312" w:eastAsia="仿宋_GB2312"/>
          <w:sz w:val="34"/>
          <w:szCs w:val="34"/>
        </w:rPr>
        <w:t>1</w:t>
      </w:r>
      <w:r>
        <w:rPr>
          <w:rFonts w:hint="eastAsia" w:ascii="仿宋_GB2312" w:eastAsia="仿宋_GB2312"/>
          <w:sz w:val="34"/>
          <w:szCs w:val="34"/>
          <w:lang w:eastAsia="zh-CN"/>
        </w:rPr>
        <w:t>、</w:t>
      </w:r>
      <w:r>
        <w:rPr>
          <w:rFonts w:hint="eastAsia" w:ascii="仿宋_GB2312" w:eastAsia="仿宋_GB2312"/>
          <w:sz w:val="34"/>
          <w:szCs w:val="34"/>
        </w:rPr>
        <w:t>赴台</w:t>
      </w:r>
      <w:r>
        <w:rPr>
          <w:rFonts w:hint="eastAsia" w:ascii="仿宋_GB2312" w:eastAsia="仿宋_GB2312"/>
          <w:sz w:val="34"/>
          <w:szCs w:val="34"/>
          <w:lang w:eastAsia="zh-CN"/>
        </w:rPr>
        <w:t>专题</w:t>
      </w:r>
      <w:r>
        <w:rPr>
          <w:rFonts w:hint="eastAsia" w:ascii="仿宋_GB2312" w:eastAsia="仿宋_GB2312"/>
          <w:sz w:val="34"/>
          <w:szCs w:val="34"/>
        </w:rPr>
        <w:t>培训报名表</w:t>
      </w:r>
    </w:p>
    <w:p>
      <w:pPr>
        <w:tabs>
          <w:tab w:val="left" w:pos="567"/>
          <w:tab w:val="left" w:pos="851"/>
        </w:tabs>
        <w:spacing w:line="570" w:lineRule="exact"/>
        <w:ind w:firstLine="1870" w:firstLineChars="550"/>
        <w:jc w:val="left"/>
        <w:rPr>
          <w:rFonts w:ascii="仿宋_GB2312" w:eastAsia="仿宋_GB2312"/>
          <w:sz w:val="34"/>
          <w:szCs w:val="34"/>
        </w:rPr>
      </w:pPr>
      <w:r>
        <w:rPr>
          <w:rFonts w:hint="eastAsia" w:ascii="仿宋_GB2312" w:eastAsia="仿宋_GB2312"/>
          <w:sz w:val="34"/>
          <w:szCs w:val="34"/>
        </w:rPr>
        <w:t>2</w:t>
      </w:r>
      <w:r>
        <w:rPr>
          <w:rFonts w:hint="eastAsia" w:ascii="仿宋_GB2312" w:eastAsia="仿宋_GB2312"/>
          <w:sz w:val="34"/>
          <w:szCs w:val="34"/>
          <w:lang w:eastAsia="zh-CN"/>
        </w:rPr>
        <w:t>、</w:t>
      </w:r>
      <w:r>
        <w:rPr>
          <w:rFonts w:hint="eastAsia" w:ascii="仿宋_GB2312" w:eastAsia="仿宋_GB2312"/>
          <w:sz w:val="34"/>
          <w:szCs w:val="34"/>
        </w:rPr>
        <w:t>参访点简介</w:t>
      </w:r>
    </w:p>
    <w:p>
      <w:pPr>
        <w:jc w:val="left"/>
        <w:rPr>
          <w:rFonts w:ascii="仿宋_GB2312" w:eastAsia="仿宋_GB2312"/>
          <w:sz w:val="34"/>
          <w:szCs w:val="34"/>
        </w:rPr>
      </w:pPr>
      <w:r>
        <w:rPr>
          <w:rFonts w:hint="eastAsia" w:ascii="仿宋_GB2312" w:hAnsi="PMingLiU" w:eastAsia="仿宋_GB2312"/>
          <w:color w:val="000000"/>
          <w:sz w:val="34"/>
          <w:szCs w:val="34"/>
        </w:rPr>
        <w:t>附件1：</w:t>
      </w:r>
    </w:p>
    <w:p>
      <w:pPr>
        <w:jc w:val="center"/>
        <w:rPr>
          <w:rFonts w:ascii="方正小标宋简体" w:eastAsia="方正小标宋简体"/>
          <w:sz w:val="40"/>
          <w:szCs w:val="40"/>
        </w:rPr>
      </w:pPr>
      <w:r>
        <w:rPr>
          <w:rFonts w:hint="eastAsia" w:ascii="方正小标宋简体" w:eastAsia="方正小标宋简体"/>
          <w:sz w:val="40"/>
          <w:szCs w:val="40"/>
        </w:rPr>
        <w:t>静安区社会组织</w:t>
      </w:r>
      <w:r>
        <w:rPr>
          <w:rFonts w:hint="eastAsia" w:ascii="方正小标宋简体" w:eastAsia="方正小标宋简体"/>
          <w:sz w:val="40"/>
          <w:szCs w:val="40"/>
          <w:lang w:eastAsia="zh-CN"/>
        </w:rPr>
        <w:t>带头人赴台专题</w:t>
      </w:r>
      <w:r>
        <w:rPr>
          <w:rFonts w:hint="eastAsia" w:ascii="方正小标宋简体" w:eastAsia="方正小标宋简体"/>
          <w:sz w:val="40"/>
          <w:szCs w:val="40"/>
        </w:rPr>
        <w:t>培训报名表</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60"/>
        <w:gridCol w:w="1260"/>
        <w:gridCol w:w="473"/>
        <w:gridCol w:w="247"/>
        <w:gridCol w:w="1072"/>
        <w:gridCol w:w="1268"/>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8" w:type="dxa"/>
            <w:vAlign w:val="center"/>
          </w:tcPr>
          <w:p>
            <w:pPr>
              <w:jc w:val="center"/>
            </w:pPr>
            <w:r>
              <w:rPr>
                <w:rFonts w:hint="eastAsia"/>
              </w:rPr>
              <w:t>姓名</w:t>
            </w:r>
          </w:p>
        </w:tc>
        <w:tc>
          <w:tcPr>
            <w:tcW w:w="1260" w:type="dxa"/>
            <w:vAlign w:val="center"/>
          </w:tcPr>
          <w:p>
            <w:pPr>
              <w:jc w:val="center"/>
              <w:rPr>
                <w:rFonts w:ascii="宋体" w:hAnsi="宋体" w:cs="宋体"/>
                <w:sz w:val="24"/>
              </w:rPr>
            </w:pPr>
          </w:p>
        </w:tc>
        <w:tc>
          <w:tcPr>
            <w:tcW w:w="1260" w:type="dxa"/>
            <w:vAlign w:val="center"/>
          </w:tcPr>
          <w:p>
            <w:pPr>
              <w:jc w:val="center"/>
            </w:pPr>
            <w:r>
              <w:rPr>
                <w:rFonts w:hint="eastAsia"/>
              </w:rPr>
              <w:t>性别</w:t>
            </w:r>
          </w:p>
        </w:tc>
        <w:tc>
          <w:tcPr>
            <w:tcW w:w="720" w:type="dxa"/>
            <w:gridSpan w:val="2"/>
            <w:vAlign w:val="center"/>
          </w:tcPr>
          <w:p>
            <w:pPr>
              <w:jc w:val="center"/>
            </w:pPr>
          </w:p>
        </w:tc>
        <w:tc>
          <w:tcPr>
            <w:tcW w:w="1072" w:type="dxa"/>
            <w:vAlign w:val="center"/>
          </w:tcPr>
          <w:p>
            <w:pPr>
              <w:jc w:val="center"/>
            </w:pPr>
            <w:r>
              <w:rPr>
                <w:rFonts w:hint="eastAsia"/>
              </w:rPr>
              <w:t>出生年月</w:t>
            </w:r>
          </w:p>
        </w:tc>
        <w:tc>
          <w:tcPr>
            <w:tcW w:w="1268" w:type="dxa"/>
            <w:vAlign w:val="center"/>
          </w:tcPr>
          <w:p>
            <w:pPr>
              <w:jc w:val="center"/>
            </w:pPr>
          </w:p>
        </w:tc>
        <w:tc>
          <w:tcPr>
            <w:tcW w:w="900" w:type="dxa"/>
            <w:vAlign w:val="center"/>
          </w:tcPr>
          <w:p>
            <w:pPr>
              <w:jc w:val="center"/>
            </w:pPr>
            <w:r>
              <w:rPr>
                <w:rFonts w:hint="eastAsia"/>
              </w:rPr>
              <w:t>民族</w:t>
            </w:r>
          </w:p>
        </w:tc>
        <w:tc>
          <w:tcPr>
            <w:tcW w:w="12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8" w:type="dxa"/>
            <w:vAlign w:val="center"/>
          </w:tcPr>
          <w:p>
            <w:pPr>
              <w:jc w:val="center"/>
            </w:pPr>
            <w:r>
              <w:rPr>
                <w:rFonts w:hint="eastAsia"/>
              </w:rPr>
              <w:t>户籍</w:t>
            </w:r>
          </w:p>
        </w:tc>
        <w:tc>
          <w:tcPr>
            <w:tcW w:w="1260" w:type="dxa"/>
            <w:vAlign w:val="center"/>
          </w:tcPr>
          <w:p>
            <w:pPr>
              <w:jc w:val="center"/>
            </w:pPr>
          </w:p>
        </w:tc>
        <w:tc>
          <w:tcPr>
            <w:tcW w:w="1260" w:type="dxa"/>
            <w:vAlign w:val="center"/>
          </w:tcPr>
          <w:p>
            <w:pPr>
              <w:jc w:val="center"/>
            </w:pPr>
            <w:r>
              <w:rPr>
                <w:rFonts w:hint="eastAsia"/>
              </w:rPr>
              <w:t>学历</w:t>
            </w:r>
          </w:p>
        </w:tc>
        <w:tc>
          <w:tcPr>
            <w:tcW w:w="1792" w:type="dxa"/>
            <w:gridSpan w:val="3"/>
            <w:vAlign w:val="center"/>
          </w:tcPr>
          <w:p>
            <w:pPr>
              <w:jc w:val="center"/>
            </w:pPr>
          </w:p>
        </w:tc>
        <w:tc>
          <w:tcPr>
            <w:tcW w:w="1268" w:type="dxa"/>
            <w:vAlign w:val="center"/>
          </w:tcPr>
          <w:p>
            <w:pPr>
              <w:jc w:val="center"/>
            </w:pPr>
            <w:r>
              <w:rPr>
                <w:rFonts w:hint="eastAsia"/>
              </w:rPr>
              <w:t>学位</w:t>
            </w:r>
          </w:p>
        </w:tc>
        <w:tc>
          <w:tcPr>
            <w:tcW w:w="21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68" w:type="dxa"/>
            <w:vAlign w:val="center"/>
          </w:tcPr>
          <w:p>
            <w:pPr>
              <w:jc w:val="center"/>
            </w:pPr>
            <w:r>
              <w:rPr>
                <w:rFonts w:hint="eastAsia"/>
              </w:rPr>
              <w:t>政治面貌</w:t>
            </w:r>
          </w:p>
        </w:tc>
        <w:tc>
          <w:tcPr>
            <w:tcW w:w="1260" w:type="dxa"/>
            <w:vAlign w:val="center"/>
          </w:tcPr>
          <w:p>
            <w:pPr>
              <w:jc w:val="center"/>
            </w:pPr>
          </w:p>
        </w:tc>
        <w:tc>
          <w:tcPr>
            <w:tcW w:w="1260" w:type="dxa"/>
            <w:vAlign w:val="center"/>
          </w:tcPr>
          <w:p>
            <w:pPr>
              <w:jc w:val="center"/>
            </w:pPr>
            <w:r>
              <w:rPr>
                <w:rFonts w:hint="eastAsia"/>
              </w:rPr>
              <w:t>机构成立</w:t>
            </w:r>
          </w:p>
          <w:p>
            <w:pPr>
              <w:jc w:val="center"/>
            </w:pPr>
            <w:r>
              <w:rPr>
                <w:rFonts w:hint="eastAsia"/>
              </w:rPr>
              <w:t>时间</w:t>
            </w:r>
          </w:p>
        </w:tc>
        <w:tc>
          <w:tcPr>
            <w:tcW w:w="1792" w:type="dxa"/>
            <w:gridSpan w:val="3"/>
            <w:vAlign w:val="center"/>
          </w:tcPr>
          <w:p>
            <w:pPr>
              <w:jc w:val="center"/>
            </w:pPr>
          </w:p>
        </w:tc>
        <w:tc>
          <w:tcPr>
            <w:tcW w:w="1268" w:type="dxa"/>
            <w:vAlign w:val="center"/>
          </w:tcPr>
          <w:p>
            <w:pPr>
              <w:jc w:val="center"/>
            </w:pPr>
            <w:r>
              <w:rPr>
                <w:rFonts w:hint="eastAsia"/>
              </w:rPr>
              <w:t>机构规范化等级</w:t>
            </w:r>
          </w:p>
        </w:tc>
        <w:tc>
          <w:tcPr>
            <w:tcW w:w="21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1368" w:type="dxa"/>
            <w:vAlign w:val="center"/>
          </w:tcPr>
          <w:p>
            <w:pPr>
              <w:jc w:val="center"/>
            </w:pPr>
            <w:r>
              <w:rPr>
                <w:rFonts w:hint="eastAsia"/>
              </w:rPr>
              <w:t>单位与职务</w:t>
            </w:r>
          </w:p>
        </w:tc>
        <w:tc>
          <w:tcPr>
            <w:tcW w:w="4312" w:type="dxa"/>
            <w:gridSpan w:val="5"/>
            <w:vAlign w:val="center"/>
          </w:tcPr>
          <w:p>
            <w:pPr>
              <w:jc w:val="center"/>
              <w:rPr>
                <w:rFonts w:ascii="宋体" w:hAnsi="宋体" w:cs="宋体"/>
                <w:sz w:val="24"/>
              </w:rPr>
            </w:pPr>
          </w:p>
        </w:tc>
        <w:tc>
          <w:tcPr>
            <w:tcW w:w="1268" w:type="dxa"/>
            <w:vAlign w:val="center"/>
          </w:tcPr>
          <w:p>
            <w:pPr>
              <w:jc w:val="center"/>
            </w:pPr>
            <w:r>
              <w:rPr>
                <w:rFonts w:hint="eastAsia"/>
              </w:rPr>
              <w:t>专业技术</w:t>
            </w:r>
          </w:p>
          <w:p>
            <w:pPr>
              <w:jc w:val="center"/>
            </w:pPr>
            <w:r>
              <w:rPr>
                <w:rFonts w:hint="eastAsia"/>
              </w:rPr>
              <w:t>职称</w:t>
            </w:r>
          </w:p>
        </w:tc>
        <w:tc>
          <w:tcPr>
            <w:tcW w:w="21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8" w:type="dxa"/>
            <w:vAlign w:val="center"/>
          </w:tcPr>
          <w:p>
            <w:pPr>
              <w:jc w:val="center"/>
            </w:pPr>
            <w:r>
              <w:rPr>
                <w:rFonts w:hint="eastAsia"/>
              </w:rPr>
              <w:t>手机</w:t>
            </w:r>
          </w:p>
        </w:tc>
        <w:tc>
          <w:tcPr>
            <w:tcW w:w="2993" w:type="dxa"/>
            <w:gridSpan w:val="3"/>
            <w:vAlign w:val="center"/>
          </w:tcPr>
          <w:p>
            <w:pPr>
              <w:spacing w:line="240" w:lineRule="exact"/>
              <w:jc w:val="center"/>
            </w:pPr>
          </w:p>
        </w:tc>
        <w:tc>
          <w:tcPr>
            <w:tcW w:w="1319" w:type="dxa"/>
            <w:gridSpan w:val="2"/>
            <w:vAlign w:val="center"/>
          </w:tcPr>
          <w:p>
            <w:pPr>
              <w:jc w:val="center"/>
            </w:pPr>
            <w:r>
              <w:rPr>
                <w:rFonts w:hint="eastAsia"/>
              </w:rPr>
              <w:t>电子信箱</w:t>
            </w:r>
          </w:p>
        </w:tc>
        <w:tc>
          <w:tcPr>
            <w:tcW w:w="3428"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1368" w:type="dxa"/>
            <w:vAlign w:val="center"/>
          </w:tcPr>
          <w:p>
            <w:pPr>
              <w:jc w:val="center"/>
            </w:pPr>
            <w:r>
              <w:rPr>
                <w:rFonts w:hint="eastAsia"/>
              </w:rPr>
              <w:t>身份证号</w:t>
            </w:r>
          </w:p>
        </w:tc>
        <w:tc>
          <w:tcPr>
            <w:tcW w:w="2993" w:type="dxa"/>
            <w:gridSpan w:val="3"/>
            <w:vAlign w:val="center"/>
          </w:tcPr>
          <w:p>
            <w:pPr>
              <w:jc w:val="center"/>
            </w:pPr>
          </w:p>
        </w:tc>
        <w:tc>
          <w:tcPr>
            <w:tcW w:w="1319" w:type="dxa"/>
            <w:gridSpan w:val="2"/>
            <w:vAlign w:val="center"/>
          </w:tcPr>
          <w:p>
            <w:pPr>
              <w:jc w:val="center"/>
            </w:pPr>
            <w:r>
              <w:rPr>
                <w:rFonts w:hint="eastAsia"/>
              </w:rPr>
              <w:t>发票抬头</w:t>
            </w:r>
          </w:p>
        </w:tc>
        <w:tc>
          <w:tcPr>
            <w:tcW w:w="3428"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exact"/>
        </w:trPr>
        <w:tc>
          <w:tcPr>
            <w:tcW w:w="1368" w:type="dxa"/>
            <w:vAlign w:val="center"/>
          </w:tcPr>
          <w:p>
            <w:pPr>
              <w:jc w:val="center"/>
              <w:rPr>
                <w:rFonts w:hint="eastAsia"/>
              </w:rPr>
            </w:pPr>
            <w:r>
              <w:rPr>
                <w:rFonts w:hint="eastAsia"/>
              </w:rPr>
              <w:t>静安实施</w:t>
            </w:r>
          </w:p>
          <w:p>
            <w:pPr>
              <w:jc w:val="center"/>
            </w:pPr>
            <w:r>
              <w:rPr>
                <w:rFonts w:hint="eastAsia"/>
              </w:rPr>
              <w:t>项目</w:t>
            </w:r>
          </w:p>
        </w:tc>
        <w:tc>
          <w:tcPr>
            <w:tcW w:w="7740" w:type="dxa"/>
            <w:gridSpan w:val="8"/>
            <w:vAlign w:val="center"/>
          </w:tcPr>
          <w:p>
            <w:pPr>
              <w:jc w:val="center"/>
            </w:pPr>
            <w:r>
              <w:rPr>
                <w:rFonts w:hint="eastAsia"/>
              </w:rPr>
              <w:t>（列举一个即可，含项目名称、实施年份、实施地点、采购单位、评估结果）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exact"/>
        </w:trPr>
        <w:tc>
          <w:tcPr>
            <w:tcW w:w="1368" w:type="dxa"/>
            <w:vAlign w:val="center"/>
          </w:tcPr>
          <w:p>
            <w:pPr>
              <w:jc w:val="center"/>
            </w:pPr>
            <w:r>
              <w:rPr>
                <w:rFonts w:hint="eastAsia"/>
              </w:rPr>
              <w:t>获得荣誉</w:t>
            </w:r>
          </w:p>
        </w:tc>
        <w:tc>
          <w:tcPr>
            <w:tcW w:w="7740"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exact"/>
        </w:trPr>
        <w:tc>
          <w:tcPr>
            <w:tcW w:w="1368" w:type="dxa"/>
            <w:vAlign w:val="center"/>
          </w:tcPr>
          <w:p>
            <w:pPr>
              <w:jc w:val="center"/>
              <w:rPr>
                <w:rFonts w:hint="eastAsia"/>
              </w:rPr>
            </w:pPr>
            <w:r>
              <w:rPr>
                <w:rFonts w:hint="eastAsia"/>
              </w:rPr>
              <w:t>简历</w:t>
            </w:r>
          </w:p>
          <w:p>
            <w:pPr>
              <w:jc w:val="center"/>
              <w:rPr>
                <w:rFonts w:hint="eastAsia" w:eastAsiaTheme="minorEastAsia"/>
                <w:lang w:eastAsia="zh-CN"/>
              </w:rPr>
            </w:pPr>
          </w:p>
        </w:tc>
        <w:tc>
          <w:tcPr>
            <w:tcW w:w="7740" w:type="dxa"/>
            <w:gridSpan w:val="8"/>
          </w:tcPr>
          <w:p>
            <w:pPr>
              <w:spacing w:line="400" w:lineRule="exact"/>
              <w:rPr>
                <w:rFonts w:hint="eastAsia"/>
                <w:lang w:eastAsia="zh-CN"/>
              </w:rPr>
            </w:pPr>
          </w:p>
          <w:p>
            <w:pPr>
              <w:spacing w:line="400" w:lineRule="exact"/>
              <w:rPr>
                <w:rFonts w:hint="eastAsia"/>
                <w:lang w:eastAsia="zh-CN"/>
              </w:rPr>
            </w:pPr>
          </w:p>
          <w:p>
            <w:pPr>
              <w:spacing w:line="400" w:lineRule="exact"/>
              <w:rPr>
                <w:rFonts w:hint="eastAsia"/>
                <w:lang w:eastAsia="zh-CN"/>
              </w:rPr>
            </w:pPr>
          </w:p>
          <w:p>
            <w:pPr>
              <w:spacing w:line="400" w:lineRule="exact"/>
            </w:pPr>
            <w:r>
              <w:rPr>
                <w:rFonts w:hint="eastAsia"/>
                <w:lang w:eastAsia="zh-CN"/>
              </w:rPr>
              <w:t>（项目负责人须注明在机构负责的项目名称、内容、实施周期及评估结果，可另附）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exact"/>
        </w:trPr>
        <w:tc>
          <w:tcPr>
            <w:tcW w:w="1368" w:type="dxa"/>
            <w:vAlign w:val="center"/>
          </w:tcPr>
          <w:p>
            <w:pPr>
              <w:jc w:val="center"/>
            </w:pPr>
            <w:r>
              <w:rPr>
                <w:rFonts w:hint="eastAsia"/>
              </w:rPr>
              <w:t>行业主管部门单位</w:t>
            </w:r>
          </w:p>
          <w:p>
            <w:pPr>
              <w:jc w:val="center"/>
            </w:pPr>
            <w:r>
              <w:rPr>
                <w:rFonts w:hint="eastAsia"/>
              </w:rPr>
              <w:t>意见</w:t>
            </w:r>
          </w:p>
        </w:tc>
        <w:tc>
          <w:tcPr>
            <w:tcW w:w="7740" w:type="dxa"/>
            <w:gridSpan w:val="8"/>
          </w:tcPr>
          <w:p/>
          <w:p/>
          <w:p/>
          <w:p/>
          <w:p/>
          <w:p>
            <w:pPr>
              <w:ind w:firstLine="5040" w:firstLineChars="2400"/>
            </w:pPr>
            <w:r>
              <w:rPr>
                <w:rFonts w:hint="eastAsia"/>
              </w:rPr>
              <w:t xml:space="preserve">盖 章： </w:t>
            </w:r>
          </w:p>
          <w:p>
            <w:pPr>
              <w:ind w:firstLine="5040" w:firstLineChars="2400"/>
            </w:pPr>
            <w:r>
              <w:rPr>
                <w:rFonts w:hint="eastAsia"/>
              </w:rPr>
              <w:t>年   月    日</w:t>
            </w:r>
          </w:p>
        </w:tc>
      </w:tr>
    </w:tbl>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r>
        <w:rPr>
          <w:rFonts w:ascii="Times New Roman" w:hAnsi="Times New Roman" w:eastAsia="仿宋_GB2312" w:cs="Times New Roman"/>
          <w:sz w:val="34"/>
          <w:szCs w:val="34"/>
        </w:rPr>
        <w:t>附件2：</w:t>
      </w:r>
    </w:p>
    <w:p>
      <w:pPr>
        <w:jc w:val="center"/>
        <w:rPr>
          <w:rFonts w:ascii="黑体" w:hAnsi="PMingLiU" w:eastAsia="黑体"/>
          <w:color w:val="000000"/>
          <w:sz w:val="36"/>
          <w:szCs w:val="36"/>
          <w:lang w:eastAsia="zh-TW"/>
        </w:rPr>
      </w:pPr>
      <w:r>
        <w:rPr>
          <w:rFonts w:hint="eastAsia" w:ascii="黑体" w:hAnsi="PMingLiU" w:eastAsia="黑体"/>
          <w:color w:val="000000"/>
          <w:sz w:val="36"/>
          <w:szCs w:val="36"/>
        </w:rPr>
        <w:t>新北市五股区更新小区发展协会</w:t>
      </w:r>
    </w:p>
    <w:p>
      <w:pPr>
        <w:spacing w:line="400" w:lineRule="exact"/>
        <w:rPr>
          <w:rFonts w:ascii="PMingLiU" w:hAnsi="PMingLiU" w:eastAsia="PMingLiU"/>
          <w:color w:val="333333"/>
          <w:sz w:val="28"/>
          <w:szCs w:val="28"/>
          <w:shd w:val="clear" w:color="auto" w:fill="FFFFFF"/>
        </w:rPr>
      </w:pPr>
    </w:p>
    <w:p>
      <w:pPr>
        <w:spacing w:line="400" w:lineRule="exact"/>
        <w:ind w:firstLine="560" w:firstLineChars="200"/>
        <w:rPr>
          <w:rFonts w:ascii="PMingLiU" w:hAnsi="PMingLiU" w:eastAsia="PMingLiU"/>
          <w:color w:val="333333"/>
          <w:sz w:val="28"/>
          <w:szCs w:val="28"/>
          <w:shd w:val="clear" w:color="auto" w:fill="FFFFFF"/>
          <w:lang w:eastAsia="zh-TW"/>
        </w:rPr>
      </w:pPr>
      <w:r>
        <w:rPr>
          <w:rFonts w:hint="eastAsia" w:ascii="PMingLiU" w:hAnsi="PMingLiU" w:eastAsia="宋体"/>
          <w:color w:val="333333"/>
          <w:sz w:val="28"/>
          <w:szCs w:val="28"/>
          <w:shd w:val="clear" w:color="auto" w:fill="FFFFFF"/>
        </w:rPr>
        <w:t>目前小区积极举办各项活动来凝聚小区居民的共识及文化提升。</w:t>
      </w:r>
      <w:r>
        <w:rPr>
          <w:rFonts w:hint="eastAsia" w:ascii="PMingLiU" w:hAnsi="PMingLiU" w:eastAsia="PMingLiU"/>
          <w:color w:val="333333"/>
          <w:sz w:val="28"/>
          <w:szCs w:val="28"/>
          <w:shd w:val="clear" w:color="auto" w:fill="FFFFFF"/>
          <w:lang w:eastAsia="zh-TW"/>
        </w:rPr>
        <w:t xml:space="preserve"> </w:t>
      </w:r>
    </w:p>
    <w:p>
      <w:pPr>
        <w:spacing w:line="400" w:lineRule="exact"/>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1.</w:t>
      </w:r>
      <w:r>
        <w:rPr>
          <w:rFonts w:hint="eastAsia" w:ascii="PMingLiU" w:hAnsi="PMingLiU" w:eastAsia="宋体"/>
          <w:color w:val="333333"/>
          <w:sz w:val="28"/>
          <w:szCs w:val="28"/>
          <w:shd w:val="clear" w:color="auto" w:fill="FFFFFF"/>
        </w:rPr>
        <w:t>与台湾绅士协会合办定期讲座，聘请学者专家前来授课。</w:t>
      </w:r>
      <w:r>
        <w:rPr>
          <w:rFonts w:hint="eastAsia" w:ascii="PMingLiU" w:hAnsi="PMingLiU" w:eastAsia="PMingLiU"/>
          <w:color w:val="333333"/>
          <w:sz w:val="28"/>
          <w:szCs w:val="28"/>
          <w:shd w:val="clear" w:color="auto" w:fill="FFFFFF"/>
          <w:lang w:eastAsia="zh-TW"/>
        </w:rPr>
        <w:t xml:space="preserve"> </w:t>
      </w:r>
    </w:p>
    <w:p>
      <w:pPr>
        <w:spacing w:line="400" w:lineRule="exact"/>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2.</w:t>
      </w:r>
      <w:r>
        <w:rPr>
          <w:rFonts w:hint="eastAsia" w:ascii="PMingLiU" w:hAnsi="PMingLiU" w:eastAsia="宋体"/>
          <w:color w:val="333333"/>
          <w:sz w:val="28"/>
          <w:szCs w:val="28"/>
          <w:shd w:val="clear" w:color="auto" w:fill="FFFFFF"/>
        </w:rPr>
        <w:t>由五股农会辅导成立《家政班》，让小区内妇女可学习各项家政技能。</w:t>
      </w:r>
      <w:r>
        <w:rPr>
          <w:rFonts w:hint="eastAsia" w:ascii="PMingLiU" w:hAnsi="PMingLiU" w:eastAsia="PMingLiU"/>
          <w:color w:val="333333"/>
          <w:sz w:val="28"/>
          <w:szCs w:val="28"/>
          <w:shd w:val="clear" w:color="auto" w:fill="FFFFFF"/>
          <w:lang w:eastAsia="zh-TW"/>
        </w:rPr>
        <w:t xml:space="preserve"> </w:t>
      </w:r>
    </w:p>
    <w:p>
      <w:pPr>
        <w:spacing w:line="400" w:lineRule="exact"/>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3.</w:t>
      </w:r>
      <w:r>
        <w:rPr>
          <w:rFonts w:hint="eastAsia" w:ascii="PMingLiU" w:hAnsi="PMingLiU" w:eastAsia="宋体"/>
          <w:color w:val="333333"/>
          <w:sz w:val="28"/>
          <w:szCs w:val="28"/>
          <w:shd w:val="clear" w:color="auto" w:fill="FFFFFF"/>
        </w:rPr>
        <w:t>与村办公处合力推动《小区治安巡守队》，强化小区治安。</w:t>
      </w:r>
      <w:r>
        <w:rPr>
          <w:rFonts w:hint="eastAsia" w:ascii="PMingLiU" w:hAnsi="PMingLiU" w:eastAsia="PMingLiU"/>
          <w:color w:val="333333"/>
          <w:sz w:val="28"/>
          <w:szCs w:val="28"/>
          <w:shd w:val="clear" w:color="auto" w:fill="FFFFFF"/>
          <w:lang w:eastAsia="zh-TW"/>
        </w:rPr>
        <w:t xml:space="preserve"> </w:t>
      </w:r>
    </w:p>
    <w:p>
      <w:pPr>
        <w:spacing w:line="400" w:lineRule="exact"/>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4.</w:t>
      </w:r>
      <w:r>
        <w:rPr>
          <w:rFonts w:hint="eastAsia" w:ascii="PMingLiU" w:hAnsi="PMingLiU" w:eastAsia="宋体"/>
          <w:color w:val="333333"/>
          <w:sz w:val="28"/>
          <w:szCs w:val="28"/>
          <w:shd w:val="clear" w:color="auto" w:fill="FFFFFF"/>
        </w:rPr>
        <w:t>近期积极推动《小区照顾关怀据点》，每周一、三、五，上午</w:t>
      </w:r>
      <w:r>
        <w:rPr>
          <w:rFonts w:ascii="PMingLiU" w:hAnsi="PMingLiU" w:eastAsia="宋体"/>
          <w:color w:val="333333"/>
          <w:sz w:val="28"/>
          <w:szCs w:val="28"/>
          <w:shd w:val="clear" w:color="auto" w:fill="FFFFFF"/>
        </w:rPr>
        <w:t>8:30-12</w:t>
      </w:r>
      <w:r>
        <w:rPr>
          <w:rFonts w:hint="eastAsia" w:ascii="PMingLiU" w:hAnsi="PMingLiU" w:eastAsia="宋体"/>
          <w:color w:val="333333"/>
          <w:sz w:val="28"/>
          <w:szCs w:val="28"/>
          <w:shd w:val="clear" w:color="auto" w:fill="FFFFFF"/>
        </w:rPr>
        <w:t>：</w:t>
      </w:r>
      <w:r>
        <w:rPr>
          <w:rFonts w:ascii="PMingLiU" w:hAnsi="PMingLiU" w:eastAsia="宋体"/>
          <w:color w:val="333333"/>
          <w:sz w:val="28"/>
          <w:szCs w:val="28"/>
          <w:shd w:val="clear" w:color="auto" w:fill="FFFFFF"/>
        </w:rPr>
        <w:t>00</w:t>
      </w:r>
      <w:r>
        <w:rPr>
          <w:rFonts w:hint="eastAsia" w:ascii="PMingLiU" w:hAnsi="PMingLiU" w:eastAsia="宋体"/>
          <w:color w:val="333333"/>
          <w:sz w:val="28"/>
          <w:szCs w:val="28"/>
          <w:shd w:val="clear" w:color="auto" w:fill="FFFFFF"/>
        </w:rPr>
        <w:t>开放给小区长者使用。</w:t>
      </w:r>
    </w:p>
    <w:p>
      <w:pPr>
        <w:spacing w:line="400" w:lineRule="exact"/>
        <w:rPr>
          <w:rFonts w:ascii="PMingLiU" w:hAnsi="PMingLiU" w:eastAsia="PMingLiU"/>
          <w:color w:val="333333"/>
          <w:sz w:val="28"/>
          <w:szCs w:val="28"/>
          <w:shd w:val="clear" w:color="auto" w:fill="FFFFFF"/>
          <w:lang w:eastAsia="zh-TW"/>
        </w:rPr>
      </w:pPr>
      <w:r>
        <w:rPr>
          <w:rFonts w:hint="eastAsia" w:ascii="PMingLiU" w:hAnsi="PMingLiU" w:eastAsia="宋体"/>
          <w:color w:val="333333"/>
          <w:sz w:val="28"/>
          <w:szCs w:val="28"/>
          <w:shd w:val="clear" w:color="auto" w:fill="FFFFFF"/>
        </w:rPr>
        <w:t>并安排有下列活动课程：</w:t>
      </w:r>
      <w:r>
        <w:rPr>
          <w:rFonts w:ascii="PMingLiU" w:hAnsi="PMingLiU" w:eastAsia="宋体"/>
          <w:color w:val="333333"/>
          <w:sz w:val="28"/>
          <w:szCs w:val="28"/>
          <w:shd w:val="clear" w:color="auto" w:fill="FFFFFF"/>
        </w:rPr>
        <w:t xml:space="preserve"> 1.</w:t>
      </w:r>
      <w:r>
        <w:rPr>
          <w:rFonts w:hint="eastAsia" w:ascii="PMingLiU" w:hAnsi="PMingLiU" w:eastAsia="宋体"/>
          <w:color w:val="333333"/>
          <w:sz w:val="28"/>
          <w:szCs w:val="28"/>
          <w:shd w:val="clear" w:color="auto" w:fill="FFFFFF"/>
        </w:rPr>
        <w:t>医药安全使用</w:t>
      </w:r>
      <w:r>
        <w:rPr>
          <w:rFonts w:ascii="PMingLiU" w:hAnsi="PMingLiU" w:eastAsia="宋体"/>
          <w:color w:val="333333"/>
          <w:sz w:val="28"/>
          <w:szCs w:val="28"/>
          <w:shd w:val="clear" w:color="auto" w:fill="FFFFFF"/>
        </w:rPr>
        <w:t xml:space="preserve"> 2.</w:t>
      </w:r>
      <w:r>
        <w:rPr>
          <w:rFonts w:hint="eastAsia" w:ascii="PMingLiU" w:hAnsi="PMingLiU" w:eastAsia="宋体"/>
          <w:color w:val="333333"/>
          <w:sz w:val="28"/>
          <w:szCs w:val="28"/>
          <w:shd w:val="clear" w:color="auto" w:fill="FFFFFF"/>
        </w:rPr>
        <w:t>居家安全教学</w:t>
      </w:r>
      <w:r>
        <w:rPr>
          <w:rFonts w:ascii="PMingLiU" w:hAnsi="PMingLiU" w:eastAsia="宋体"/>
          <w:color w:val="333333"/>
          <w:sz w:val="28"/>
          <w:szCs w:val="28"/>
          <w:shd w:val="clear" w:color="auto" w:fill="FFFFFF"/>
        </w:rPr>
        <w:t>3.</w:t>
      </w:r>
      <w:r>
        <w:rPr>
          <w:rFonts w:hint="eastAsia" w:ascii="PMingLiU" w:hAnsi="PMingLiU" w:eastAsia="宋体"/>
          <w:color w:val="333333"/>
          <w:sz w:val="28"/>
          <w:szCs w:val="28"/>
          <w:shd w:val="clear" w:color="auto" w:fill="FFFFFF"/>
        </w:rPr>
        <w:t>健康操教学</w:t>
      </w:r>
      <w:r>
        <w:rPr>
          <w:rFonts w:ascii="PMingLiU" w:hAnsi="PMingLiU" w:eastAsia="宋体"/>
          <w:color w:val="333333"/>
          <w:sz w:val="28"/>
          <w:szCs w:val="28"/>
          <w:shd w:val="clear" w:color="auto" w:fill="FFFFFF"/>
        </w:rPr>
        <w:t xml:space="preserve"> 4.</w:t>
      </w:r>
      <w:r>
        <w:rPr>
          <w:rFonts w:hint="eastAsia" w:ascii="PMingLiU" w:hAnsi="PMingLiU" w:eastAsia="宋体"/>
          <w:color w:val="333333"/>
          <w:sz w:val="28"/>
          <w:szCs w:val="28"/>
          <w:shd w:val="clear" w:color="auto" w:fill="FFFFFF"/>
        </w:rPr>
        <w:t>卡拉</w:t>
      </w:r>
      <w:r>
        <w:rPr>
          <w:rFonts w:ascii="PMingLiU" w:hAnsi="PMingLiU" w:eastAsia="宋体"/>
          <w:color w:val="333333"/>
          <w:sz w:val="28"/>
          <w:szCs w:val="28"/>
          <w:shd w:val="clear" w:color="auto" w:fill="FFFFFF"/>
        </w:rPr>
        <w:t>ok</w:t>
      </w:r>
      <w:r>
        <w:rPr>
          <w:rFonts w:hint="eastAsia" w:ascii="PMingLiU" w:hAnsi="PMingLiU" w:eastAsia="宋体"/>
          <w:color w:val="333333"/>
          <w:sz w:val="28"/>
          <w:szCs w:val="28"/>
          <w:shd w:val="clear" w:color="auto" w:fill="FFFFFF"/>
        </w:rPr>
        <w:t>教唱</w:t>
      </w:r>
      <w:r>
        <w:rPr>
          <w:rFonts w:ascii="PMingLiU" w:hAnsi="PMingLiU" w:eastAsia="宋体"/>
          <w:color w:val="333333"/>
          <w:sz w:val="28"/>
          <w:szCs w:val="28"/>
          <w:shd w:val="clear" w:color="auto" w:fill="FFFFFF"/>
        </w:rPr>
        <w:t xml:space="preserve"> 5.</w:t>
      </w:r>
      <w:r>
        <w:rPr>
          <w:rFonts w:hint="eastAsia" w:ascii="PMingLiU" w:hAnsi="PMingLiU" w:eastAsia="宋体"/>
          <w:color w:val="333333"/>
          <w:sz w:val="28"/>
          <w:szCs w:val="28"/>
          <w:shd w:val="clear" w:color="auto" w:fill="FFFFFF"/>
        </w:rPr>
        <w:t>美劳教学</w:t>
      </w:r>
      <w:r>
        <w:rPr>
          <w:rFonts w:ascii="PMingLiU" w:hAnsi="PMingLiU" w:eastAsia="宋体"/>
          <w:color w:val="333333"/>
          <w:sz w:val="28"/>
          <w:szCs w:val="28"/>
          <w:shd w:val="clear" w:color="auto" w:fill="FFFFFF"/>
        </w:rPr>
        <w:t xml:space="preserve"> 6.</w:t>
      </w:r>
      <w:r>
        <w:rPr>
          <w:rFonts w:hint="eastAsia" w:ascii="PMingLiU" w:hAnsi="PMingLiU" w:eastAsia="宋体"/>
          <w:color w:val="333333"/>
          <w:sz w:val="28"/>
          <w:szCs w:val="28"/>
          <w:shd w:val="clear" w:color="auto" w:fill="FFFFFF"/>
        </w:rPr>
        <w:t>每月一次专业沙龙级义剪</w:t>
      </w:r>
      <w:r>
        <w:rPr>
          <w:rFonts w:ascii="PMingLiU" w:hAnsi="PMingLiU" w:eastAsia="宋体"/>
          <w:color w:val="333333"/>
          <w:sz w:val="28"/>
          <w:szCs w:val="28"/>
          <w:shd w:val="clear" w:color="auto" w:fill="FFFFFF"/>
        </w:rPr>
        <w:t>--</w:t>
      </w:r>
      <w:r>
        <w:rPr>
          <w:rFonts w:hint="eastAsia" w:ascii="PMingLiU" w:hAnsi="PMingLiU" w:eastAsia="宋体"/>
          <w:color w:val="333333"/>
          <w:sz w:val="28"/>
          <w:szCs w:val="28"/>
          <w:shd w:val="clear" w:color="auto" w:fill="FFFFFF"/>
        </w:rPr>
        <w:t>中午并由爱心志工烹煮丰富午餐供应。</w:t>
      </w:r>
      <w:r>
        <w:rPr>
          <w:rFonts w:hint="eastAsia" w:ascii="PMingLiU" w:hAnsi="PMingLiU" w:eastAsia="PMingLiU"/>
          <w:color w:val="333333"/>
          <w:sz w:val="28"/>
          <w:szCs w:val="28"/>
          <w:shd w:val="clear" w:color="auto" w:fill="FFFFFF"/>
          <w:lang w:eastAsia="zh-TW"/>
        </w:rPr>
        <w:t xml:space="preserve">  </w:t>
      </w:r>
    </w:p>
    <w:p>
      <w:pPr>
        <w:spacing w:line="400" w:lineRule="exact"/>
        <w:rPr>
          <w:rFonts w:ascii="PMingLiU" w:hAnsi="PMingLiU" w:eastAsia="PMingLiU"/>
          <w:color w:val="333333"/>
          <w:sz w:val="28"/>
          <w:szCs w:val="28"/>
          <w:shd w:val="clear" w:color="auto" w:fill="FFFFFF"/>
          <w:lang w:eastAsia="zh-TW"/>
        </w:rPr>
      </w:pPr>
      <w:r>
        <w:rPr>
          <w:rFonts w:hint="eastAsia" w:ascii="PMingLiU" w:hAnsi="PMingLiU" w:eastAsia="宋体"/>
          <w:color w:val="333333"/>
          <w:sz w:val="28"/>
          <w:szCs w:val="28"/>
          <w:shd w:val="clear" w:color="auto" w:fill="FFFFFF"/>
        </w:rPr>
        <w:t>【发展重点】</w:t>
      </w:r>
      <w:r>
        <w:rPr>
          <w:rFonts w:hint="eastAsia" w:ascii="PMingLiU" w:hAnsi="PMingLiU" w:eastAsia="PMingLiU"/>
          <w:color w:val="333333"/>
          <w:sz w:val="28"/>
          <w:szCs w:val="28"/>
          <w:shd w:val="clear" w:color="auto" w:fill="FFFFFF"/>
          <w:lang w:eastAsia="zh-TW"/>
        </w:rPr>
        <w:t xml:space="preserve"> </w:t>
      </w:r>
    </w:p>
    <w:p>
      <w:pPr>
        <w:spacing w:line="400" w:lineRule="exact"/>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1.</w:t>
      </w:r>
      <w:r>
        <w:rPr>
          <w:rFonts w:hint="eastAsia" w:ascii="PMingLiU" w:hAnsi="PMingLiU" w:eastAsia="宋体"/>
          <w:color w:val="333333"/>
          <w:sz w:val="28"/>
          <w:szCs w:val="28"/>
          <w:shd w:val="clear" w:color="auto" w:fill="FFFFFF"/>
        </w:rPr>
        <w:t>强化小区治安巡逻查察</w:t>
      </w:r>
      <w:r>
        <w:rPr>
          <w:rFonts w:ascii="PMingLiU" w:hAnsi="PMingLiU" w:eastAsia="宋体"/>
          <w:color w:val="333333"/>
          <w:sz w:val="28"/>
          <w:szCs w:val="28"/>
          <w:shd w:val="clear" w:color="auto" w:fill="FFFFFF"/>
        </w:rPr>
        <w:t>2.</w:t>
      </w:r>
      <w:r>
        <w:rPr>
          <w:rFonts w:hint="eastAsia" w:ascii="PMingLiU" w:hAnsi="PMingLiU" w:eastAsia="宋体"/>
          <w:color w:val="333333"/>
          <w:sz w:val="28"/>
          <w:szCs w:val="28"/>
          <w:shd w:val="clear" w:color="auto" w:fill="FFFFFF"/>
        </w:rPr>
        <w:t>小区营造</w:t>
      </w:r>
      <w:r>
        <w:rPr>
          <w:rFonts w:ascii="PMingLiU" w:hAnsi="PMingLiU" w:eastAsia="宋体"/>
          <w:color w:val="333333"/>
          <w:sz w:val="28"/>
          <w:szCs w:val="28"/>
          <w:shd w:val="clear" w:color="auto" w:fill="FFFFFF"/>
        </w:rPr>
        <w:t xml:space="preserve"> 3.</w:t>
      </w:r>
      <w:r>
        <w:rPr>
          <w:rFonts w:hint="eastAsia" w:ascii="PMingLiU" w:hAnsi="PMingLiU" w:eastAsia="宋体"/>
          <w:color w:val="333333"/>
          <w:sz w:val="28"/>
          <w:szCs w:val="28"/>
          <w:shd w:val="clear" w:color="auto" w:fill="FFFFFF"/>
        </w:rPr>
        <w:t>小区环境提升</w:t>
      </w:r>
      <w:r>
        <w:rPr>
          <w:rFonts w:ascii="PMingLiU" w:hAnsi="PMingLiU" w:eastAsia="宋体"/>
          <w:color w:val="333333"/>
          <w:sz w:val="28"/>
          <w:szCs w:val="28"/>
          <w:shd w:val="clear" w:color="auto" w:fill="FFFFFF"/>
        </w:rPr>
        <w:t xml:space="preserve"> 4.</w:t>
      </w:r>
      <w:r>
        <w:rPr>
          <w:rFonts w:hint="eastAsia" w:ascii="PMingLiU" w:hAnsi="PMingLiU" w:eastAsia="宋体"/>
          <w:color w:val="333333"/>
          <w:sz w:val="28"/>
          <w:szCs w:val="28"/>
          <w:shd w:val="clear" w:color="auto" w:fill="FFFFFF"/>
        </w:rPr>
        <w:t>小区文化提升</w:t>
      </w:r>
      <w:r>
        <w:rPr>
          <w:rFonts w:ascii="PMingLiU" w:hAnsi="PMingLiU" w:eastAsia="宋体"/>
          <w:color w:val="333333"/>
          <w:sz w:val="28"/>
          <w:szCs w:val="28"/>
          <w:shd w:val="clear" w:color="auto" w:fill="FFFFFF"/>
        </w:rPr>
        <w:t xml:space="preserve"> 5.</w:t>
      </w:r>
      <w:r>
        <w:rPr>
          <w:rFonts w:hint="eastAsia" w:ascii="PMingLiU" w:hAnsi="PMingLiU" w:eastAsia="宋体"/>
          <w:color w:val="333333"/>
          <w:sz w:val="28"/>
          <w:szCs w:val="28"/>
          <w:shd w:val="clear" w:color="auto" w:fill="FFFFFF"/>
        </w:rPr>
        <w:t>老人照顾关怀</w:t>
      </w:r>
      <w:r>
        <w:rPr>
          <w:rFonts w:hint="eastAsia" w:ascii="PMingLiU" w:hAnsi="PMingLiU" w:eastAsia="PMingLiU"/>
          <w:color w:val="333333"/>
          <w:sz w:val="28"/>
          <w:szCs w:val="28"/>
          <w:shd w:val="clear" w:color="auto" w:fill="FFFFFF"/>
          <w:lang w:eastAsia="zh-TW"/>
        </w:rPr>
        <w:t xml:space="preserve"> </w:t>
      </w:r>
    </w:p>
    <w:p>
      <w:pPr>
        <w:spacing w:line="400" w:lineRule="exact"/>
        <w:rPr>
          <w:rFonts w:ascii="PMingLiU" w:hAnsi="PMingLiU" w:eastAsia="PMingLiU"/>
          <w:color w:val="333333"/>
          <w:sz w:val="28"/>
          <w:szCs w:val="28"/>
          <w:shd w:val="clear" w:color="auto" w:fill="FFFFFF"/>
          <w:lang w:eastAsia="zh-TW"/>
        </w:rPr>
      </w:pPr>
      <w:r>
        <w:rPr>
          <w:rFonts w:hint="eastAsia" w:ascii="PMingLiU" w:hAnsi="PMingLiU" w:eastAsia="PMingLiU"/>
          <w:color w:val="333333"/>
          <w:sz w:val="28"/>
          <w:szCs w:val="28"/>
          <w:shd w:val="clear" w:color="auto" w:fill="FFFFFF"/>
          <w:lang w:eastAsia="zh-TW"/>
        </w:rPr>
        <w:t xml:space="preserve">  </w:t>
      </w:r>
    </w:p>
    <w:p>
      <w:pPr>
        <w:widowControl/>
        <w:rPr>
          <w:rFonts w:ascii="PMingLiU" w:hAnsi="PMingLiU" w:eastAsia="PMingLiU"/>
          <w:b/>
          <w:color w:val="000000"/>
          <w:sz w:val="36"/>
          <w:szCs w:val="36"/>
        </w:rPr>
      </w:pPr>
    </w:p>
    <w:p>
      <w:pPr>
        <w:widowControl/>
        <w:jc w:val="center"/>
        <w:rPr>
          <w:rFonts w:ascii="PMingLiU" w:hAnsi="PMingLiU" w:eastAsia="PMingLiU"/>
          <w:b/>
          <w:color w:val="000000"/>
          <w:sz w:val="36"/>
          <w:szCs w:val="36"/>
        </w:rPr>
      </w:pPr>
      <w:r>
        <w:rPr>
          <w:rFonts w:hint="eastAsia" w:ascii="PMingLiU" w:hAnsi="PMingLiU" w:eastAsia="宋体"/>
          <w:b/>
          <w:color w:val="000000"/>
          <w:sz w:val="36"/>
          <w:szCs w:val="36"/>
        </w:rPr>
        <w:t>财团法人蓝迪基金会附设儿童之家</w:t>
      </w:r>
    </w:p>
    <w:p>
      <w:pPr>
        <w:widowControl/>
        <w:jc w:val="center"/>
        <w:rPr>
          <w:rFonts w:ascii="PMingLiU" w:hAnsi="PMingLiU" w:eastAsia="PMingLiU"/>
          <w:b/>
          <w:color w:val="000000"/>
          <w:sz w:val="36"/>
          <w:szCs w:val="36"/>
        </w:rPr>
      </w:pPr>
    </w:p>
    <w:p>
      <w:pPr>
        <w:spacing w:line="400" w:lineRule="exact"/>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 xml:space="preserve">    </w:t>
      </w:r>
      <w:r>
        <w:rPr>
          <w:rFonts w:hint="eastAsia" w:ascii="PMingLiU" w:hAnsi="PMingLiU" w:eastAsia="宋体"/>
          <w:color w:val="333333"/>
          <w:sz w:val="28"/>
          <w:szCs w:val="28"/>
          <w:shd w:val="clear" w:color="auto" w:fill="FFFFFF"/>
        </w:rPr>
        <w:t>财团法人蓝迪基金会，是一个新兴的非营利组织的社福团体，创会于</w:t>
      </w:r>
      <w:r>
        <w:rPr>
          <w:rFonts w:ascii="PMingLiU" w:hAnsi="PMingLiU" w:eastAsia="宋体"/>
          <w:color w:val="333333"/>
          <w:sz w:val="28"/>
          <w:szCs w:val="28"/>
          <w:shd w:val="clear" w:color="auto" w:fill="FFFFFF"/>
        </w:rPr>
        <w:t>2013</w:t>
      </w:r>
      <w:r>
        <w:rPr>
          <w:rFonts w:hint="eastAsia" w:ascii="PMingLiU" w:hAnsi="PMingLiU" w:eastAsia="宋体"/>
          <w:color w:val="333333"/>
          <w:sz w:val="28"/>
          <w:szCs w:val="28"/>
          <w:shd w:val="clear" w:color="auto" w:fill="FFFFFF"/>
        </w:rPr>
        <w:t>年底。早年，创办人于</w:t>
      </w:r>
      <w:r>
        <w:rPr>
          <w:rFonts w:ascii="PMingLiU" w:hAnsi="PMingLiU" w:eastAsia="宋体"/>
          <w:color w:val="333333"/>
          <w:sz w:val="28"/>
          <w:szCs w:val="28"/>
          <w:shd w:val="clear" w:color="auto" w:fill="FFFFFF"/>
        </w:rPr>
        <w:t>1999</w:t>
      </w:r>
      <w:r>
        <w:rPr>
          <w:rFonts w:hint="eastAsia" w:ascii="PMingLiU" w:hAnsi="PMingLiU" w:eastAsia="宋体"/>
          <w:color w:val="333333"/>
          <w:sz w:val="28"/>
          <w:szCs w:val="28"/>
          <w:shd w:val="clear" w:color="auto" w:fill="FFFFFF"/>
        </w:rPr>
        <w:t>年在家庭暴力防治法设置后，为协助政府推动儿少福利工作而投入儿少保护工作行列，并办理儿童之家让这些少了家庭支持的孩子能拥有一个温暖的家，迄今近</w:t>
      </w:r>
      <w:r>
        <w:rPr>
          <w:rFonts w:ascii="PMingLiU" w:hAnsi="PMingLiU" w:eastAsia="宋体"/>
          <w:color w:val="333333"/>
          <w:sz w:val="28"/>
          <w:szCs w:val="28"/>
          <w:shd w:val="clear" w:color="auto" w:fill="FFFFFF"/>
        </w:rPr>
        <w:t>20</w:t>
      </w:r>
      <w:r>
        <w:rPr>
          <w:rFonts w:hint="eastAsia" w:ascii="PMingLiU" w:hAnsi="PMingLiU" w:eastAsia="宋体"/>
          <w:color w:val="333333"/>
          <w:sz w:val="28"/>
          <w:szCs w:val="28"/>
          <w:shd w:val="clear" w:color="auto" w:fill="FFFFFF"/>
        </w:rPr>
        <w:t>年。</w:t>
      </w:r>
    </w:p>
    <w:p>
      <w:pPr>
        <w:spacing w:line="400" w:lineRule="exact"/>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 xml:space="preserve">    </w:t>
      </w:r>
      <w:r>
        <w:rPr>
          <w:rFonts w:hint="eastAsia" w:ascii="PMingLiU" w:hAnsi="PMingLiU" w:eastAsia="宋体"/>
          <w:color w:val="333333"/>
          <w:sz w:val="28"/>
          <w:szCs w:val="28"/>
          <w:shd w:val="clear" w:color="auto" w:fill="FFFFFF"/>
        </w:rPr>
        <w:t>儿童之家倡导「爱、关怀、尊重」的服务宗旨，工作团队本着服务精神为孩子打造每一个明天。</w:t>
      </w:r>
    </w:p>
    <w:p>
      <w:pPr>
        <w:rPr>
          <w:rFonts w:ascii="PMingLiU" w:hAnsi="PMingLiU" w:eastAsia="PMingLiU"/>
          <w:b/>
          <w:color w:val="000000"/>
          <w:sz w:val="36"/>
          <w:szCs w:val="36"/>
        </w:rPr>
      </w:pPr>
    </w:p>
    <w:p>
      <w:pPr>
        <w:jc w:val="center"/>
        <w:rPr>
          <w:rFonts w:ascii="PMingLiU" w:hAnsi="PMingLiU" w:eastAsia="PMingLiU"/>
          <w:b/>
          <w:color w:val="000000"/>
          <w:sz w:val="36"/>
          <w:szCs w:val="36"/>
        </w:rPr>
      </w:pPr>
      <w:r>
        <w:rPr>
          <w:rFonts w:hint="eastAsia" w:ascii="PMingLiU" w:hAnsi="PMingLiU" w:eastAsia="宋体"/>
          <w:b/>
          <w:color w:val="000000"/>
          <w:sz w:val="36"/>
          <w:szCs w:val="36"/>
        </w:rPr>
        <w:t>双连赡养中心</w:t>
      </w:r>
    </w:p>
    <w:p>
      <w:pPr>
        <w:spacing w:line="400" w:lineRule="exact"/>
        <w:rPr>
          <w:rFonts w:ascii="PMingLiU" w:hAnsi="PMingLiU" w:eastAsia="PMingLiU"/>
          <w:b/>
          <w:u w:val="single"/>
        </w:rPr>
      </w:pPr>
    </w:p>
    <w:tbl>
      <w:tblPr>
        <w:tblStyle w:val="6"/>
        <w:tblW w:w="8844" w:type="dxa"/>
        <w:tblCellSpacing w:w="0" w:type="dxa"/>
        <w:tblInd w:w="0" w:type="dxa"/>
        <w:shd w:val="clear" w:color="auto" w:fill="FFFFFF"/>
        <w:tblLayout w:type="fixed"/>
        <w:tblCellMar>
          <w:top w:w="0" w:type="dxa"/>
          <w:left w:w="0" w:type="dxa"/>
          <w:bottom w:w="0" w:type="dxa"/>
          <w:right w:w="0" w:type="dxa"/>
        </w:tblCellMar>
      </w:tblPr>
      <w:tblGrid>
        <w:gridCol w:w="300"/>
        <w:gridCol w:w="8544"/>
      </w:tblGrid>
      <w:tr>
        <w:tblPrEx>
          <w:tblLayout w:type="fixed"/>
          <w:tblCellMar>
            <w:top w:w="0" w:type="dxa"/>
            <w:left w:w="0" w:type="dxa"/>
            <w:bottom w:w="0" w:type="dxa"/>
            <w:right w:w="0" w:type="dxa"/>
          </w:tblCellMar>
        </w:tblPrEx>
        <w:trPr>
          <w:tblCellSpacing w:w="0" w:type="dxa"/>
        </w:trPr>
        <w:tc>
          <w:tcPr>
            <w:tcW w:w="8844" w:type="dxa"/>
            <w:gridSpan w:val="2"/>
            <w:shd w:val="clear" w:color="auto" w:fill="FFFFFF"/>
            <w:vAlign w:val="center"/>
          </w:tcPr>
          <w:p>
            <w:pPr>
              <w:spacing w:line="400" w:lineRule="exact"/>
              <w:rPr>
                <w:rFonts w:ascii="PMingLiU" w:hAnsi="PMingLiU" w:eastAsia="PMingLiU"/>
                <w:color w:val="333333"/>
                <w:sz w:val="28"/>
                <w:szCs w:val="28"/>
                <w:shd w:val="clear" w:color="auto" w:fill="FFFFFF"/>
              </w:rPr>
            </w:pPr>
            <w:r>
              <w:rPr>
                <w:rFonts w:ascii="PMingLiU" w:hAnsi="PMingLiU" w:eastAsia="宋体"/>
                <w:color w:val="333333"/>
                <w:sz w:val="28"/>
                <w:szCs w:val="28"/>
                <w:shd w:val="clear" w:color="auto" w:fill="FFFFFF"/>
              </w:rPr>
              <w:t xml:space="preserve">    1995</w:t>
            </w:r>
            <w:r>
              <w:rPr>
                <w:rFonts w:hint="eastAsia" w:ascii="PMingLiU" w:hAnsi="PMingLiU" w:eastAsia="宋体"/>
                <w:color w:val="333333"/>
                <w:sz w:val="28"/>
                <w:szCs w:val="28"/>
                <w:shd w:val="clear" w:color="auto" w:fill="FFFFFF"/>
              </w:rPr>
              <w:t>年购买基地筹设综合性照顾老人</w:t>
            </w:r>
            <w:r>
              <w:rPr>
                <w:rFonts w:ascii="PMingLiU" w:hAnsi="PMingLiU" w:eastAsia="宋体"/>
                <w:color w:val="333333"/>
                <w:sz w:val="28"/>
                <w:szCs w:val="28"/>
                <w:shd w:val="clear" w:color="auto" w:fill="FFFFFF"/>
              </w:rPr>
              <w:t>432</w:t>
            </w:r>
            <w:r>
              <w:rPr>
                <w:rFonts w:hint="eastAsia" w:ascii="PMingLiU" w:hAnsi="PMingLiU" w:eastAsia="宋体"/>
                <w:color w:val="333333"/>
                <w:sz w:val="28"/>
                <w:szCs w:val="28"/>
                <w:shd w:val="clear" w:color="auto" w:fill="FFFFFF"/>
              </w:rPr>
              <w:t>床，基地来年获准变更编定为「特定目的事业用地」。</w:t>
            </w:r>
          </w:p>
        </w:tc>
      </w:tr>
      <w:tr>
        <w:tblPrEx>
          <w:tblLayout w:type="fixed"/>
          <w:tblCellMar>
            <w:top w:w="0" w:type="dxa"/>
            <w:left w:w="0" w:type="dxa"/>
            <w:bottom w:w="0" w:type="dxa"/>
            <w:right w:w="0" w:type="dxa"/>
          </w:tblCellMar>
        </w:tblPrEx>
        <w:trPr>
          <w:tblCellSpacing w:w="0" w:type="dxa"/>
        </w:trPr>
        <w:tc>
          <w:tcPr>
            <w:tcW w:w="8844" w:type="dxa"/>
            <w:gridSpan w:val="2"/>
            <w:shd w:val="clear" w:color="auto" w:fill="FFFFFF"/>
            <w:vAlign w:val="center"/>
          </w:tcPr>
          <w:p>
            <w:pPr>
              <w:spacing w:line="400" w:lineRule="exact"/>
              <w:rPr>
                <w:rFonts w:ascii="PMingLiU" w:hAnsi="PMingLiU" w:eastAsia="PMingLiU"/>
                <w:color w:val="333333"/>
                <w:sz w:val="28"/>
                <w:szCs w:val="28"/>
                <w:shd w:val="clear" w:color="auto" w:fill="FFFFFF"/>
              </w:rPr>
            </w:pPr>
          </w:p>
        </w:tc>
      </w:tr>
      <w:tr>
        <w:tblPrEx>
          <w:tblLayout w:type="fixed"/>
          <w:tblCellMar>
            <w:top w:w="0" w:type="dxa"/>
            <w:left w:w="0" w:type="dxa"/>
            <w:bottom w:w="0" w:type="dxa"/>
            <w:right w:w="0" w:type="dxa"/>
          </w:tblCellMar>
        </w:tblPrEx>
        <w:trPr>
          <w:tblCellSpacing w:w="0" w:type="dxa"/>
        </w:trPr>
        <w:tc>
          <w:tcPr>
            <w:tcW w:w="300" w:type="dxa"/>
            <w:shd w:val="clear" w:color="auto" w:fill="FFFFFF"/>
          </w:tcPr>
          <w:p>
            <w:pPr>
              <w:spacing w:line="400" w:lineRule="exact"/>
              <w:rPr>
                <w:rFonts w:ascii="PMingLiU" w:hAnsi="PMingLiU" w:eastAsia="PMingLiU"/>
                <w:color w:val="333333"/>
                <w:sz w:val="28"/>
                <w:szCs w:val="28"/>
                <w:shd w:val="clear" w:color="auto" w:fill="FFFFFF"/>
              </w:rPr>
            </w:pPr>
            <w:r>
              <w:rPr>
                <w:rFonts w:hint="eastAsia" w:ascii="PMingLiU" w:hAnsi="PMingLiU" w:eastAsia="宋体"/>
                <w:color w:val="333333"/>
                <w:sz w:val="28"/>
                <w:szCs w:val="28"/>
                <w:shd w:val="clear" w:color="auto" w:fill="FFFFFF"/>
              </w:rPr>
              <w:t>＊</w:t>
            </w:r>
          </w:p>
        </w:tc>
        <w:tc>
          <w:tcPr>
            <w:tcW w:w="8544" w:type="dxa"/>
            <w:shd w:val="clear" w:color="auto" w:fill="FFFFFF"/>
            <w:vAlign w:val="center"/>
          </w:tcPr>
          <w:p>
            <w:pPr>
              <w:spacing w:line="400" w:lineRule="exact"/>
              <w:rPr>
                <w:rFonts w:ascii="PMingLiU" w:hAnsi="PMingLiU" w:eastAsia="PMingLiU"/>
                <w:color w:val="333333"/>
                <w:sz w:val="28"/>
                <w:szCs w:val="28"/>
                <w:shd w:val="clear" w:color="auto" w:fill="FFFFFF"/>
              </w:rPr>
            </w:pPr>
            <w:r>
              <w:rPr>
                <w:rFonts w:hint="eastAsia" w:ascii="PMingLiU" w:hAnsi="PMingLiU" w:eastAsia="宋体"/>
                <w:color w:val="333333"/>
                <w:sz w:val="28"/>
                <w:szCs w:val="28"/>
                <w:shd w:val="clear" w:color="auto" w:fill="FFFFFF"/>
              </w:rPr>
              <w:t>首期</w:t>
            </w:r>
            <w:r>
              <w:rPr>
                <w:rFonts w:ascii="PMingLiU" w:hAnsi="PMingLiU" w:eastAsia="宋体"/>
                <w:color w:val="333333"/>
                <w:sz w:val="28"/>
                <w:szCs w:val="28"/>
                <w:shd w:val="clear" w:color="auto" w:fill="FFFFFF"/>
              </w:rPr>
              <w:t>182</w:t>
            </w:r>
            <w:r>
              <w:rPr>
                <w:rFonts w:hint="eastAsia" w:ascii="PMingLiU" w:hAnsi="PMingLiU" w:eastAsia="宋体"/>
                <w:color w:val="333333"/>
                <w:sz w:val="28"/>
                <w:szCs w:val="28"/>
                <w:shd w:val="clear" w:color="auto" w:fill="FFFFFF"/>
              </w:rPr>
              <w:t>床之兴建在</w:t>
            </w:r>
            <w:r>
              <w:rPr>
                <w:rFonts w:ascii="PMingLiU" w:hAnsi="PMingLiU" w:eastAsia="宋体"/>
                <w:color w:val="333333"/>
                <w:sz w:val="28"/>
                <w:szCs w:val="28"/>
                <w:shd w:val="clear" w:color="auto" w:fill="FFFFFF"/>
              </w:rPr>
              <w:t>2000</w:t>
            </w:r>
            <w:r>
              <w:rPr>
                <w:rFonts w:hint="eastAsia" w:ascii="PMingLiU" w:hAnsi="PMingLiU" w:eastAsia="宋体"/>
                <w:color w:val="333333"/>
                <w:sz w:val="28"/>
                <w:szCs w:val="28"/>
                <w:shd w:val="clear" w:color="auto" w:fill="FFFFFF"/>
              </w:rPr>
              <w:t>年落成启用，开始提供服务赡养及养护长辈，同时除了自筹款项外也获得政府的奖助及补助款。</w:t>
            </w:r>
          </w:p>
        </w:tc>
      </w:tr>
      <w:tr>
        <w:tblPrEx>
          <w:tblLayout w:type="fixed"/>
          <w:tblCellMar>
            <w:top w:w="0" w:type="dxa"/>
            <w:left w:w="0" w:type="dxa"/>
            <w:bottom w:w="0" w:type="dxa"/>
            <w:right w:w="0" w:type="dxa"/>
          </w:tblCellMar>
        </w:tblPrEx>
        <w:trPr>
          <w:tblCellSpacing w:w="0" w:type="dxa"/>
        </w:trPr>
        <w:tc>
          <w:tcPr>
            <w:tcW w:w="8844" w:type="dxa"/>
            <w:gridSpan w:val="2"/>
            <w:shd w:val="clear" w:color="auto" w:fill="FFFFFF"/>
            <w:vAlign w:val="center"/>
          </w:tcPr>
          <w:p>
            <w:pPr>
              <w:spacing w:line="400" w:lineRule="exact"/>
              <w:rPr>
                <w:rFonts w:ascii="PMingLiU" w:hAnsi="PMingLiU" w:eastAsia="PMingLiU"/>
                <w:color w:val="333333"/>
                <w:sz w:val="28"/>
                <w:szCs w:val="28"/>
                <w:shd w:val="clear" w:color="auto" w:fill="FFFFFF"/>
              </w:rPr>
            </w:pPr>
          </w:p>
        </w:tc>
      </w:tr>
      <w:tr>
        <w:tblPrEx>
          <w:tblLayout w:type="fixed"/>
          <w:tblCellMar>
            <w:top w:w="0" w:type="dxa"/>
            <w:left w:w="0" w:type="dxa"/>
            <w:bottom w:w="0" w:type="dxa"/>
            <w:right w:w="0" w:type="dxa"/>
          </w:tblCellMar>
        </w:tblPrEx>
        <w:trPr>
          <w:tblCellSpacing w:w="0" w:type="dxa"/>
        </w:trPr>
        <w:tc>
          <w:tcPr>
            <w:tcW w:w="8844" w:type="dxa"/>
            <w:gridSpan w:val="2"/>
            <w:shd w:val="clear" w:color="auto" w:fill="FFFFFF"/>
            <w:vAlign w:val="center"/>
          </w:tcPr>
          <w:p>
            <w:pPr>
              <w:spacing w:line="400" w:lineRule="exact"/>
              <w:rPr>
                <w:rFonts w:ascii="PMingLiU" w:hAnsi="PMingLiU" w:eastAsia="PMingLiU"/>
                <w:color w:val="333333"/>
                <w:sz w:val="28"/>
                <w:szCs w:val="28"/>
                <w:shd w:val="clear" w:color="auto" w:fill="FFFFFF"/>
              </w:rPr>
            </w:pPr>
          </w:p>
        </w:tc>
      </w:tr>
      <w:tr>
        <w:tblPrEx>
          <w:tblLayout w:type="fixed"/>
        </w:tblPrEx>
        <w:trPr>
          <w:tblCellSpacing w:w="0" w:type="dxa"/>
        </w:trPr>
        <w:tc>
          <w:tcPr>
            <w:tcW w:w="300" w:type="dxa"/>
            <w:shd w:val="clear" w:color="auto" w:fill="FFFFFF"/>
          </w:tcPr>
          <w:p>
            <w:pPr>
              <w:spacing w:line="400" w:lineRule="exact"/>
              <w:rPr>
                <w:rFonts w:ascii="PMingLiU" w:hAnsi="PMingLiU" w:eastAsia="PMingLiU"/>
                <w:color w:val="333333"/>
                <w:sz w:val="28"/>
                <w:szCs w:val="28"/>
                <w:shd w:val="clear" w:color="auto" w:fill="FFFFFF"/>
              </w:rPr>
            </w:pPr>
            <w:r>
              <w:rPr>
                <w:rFonts w:hint="eastAsia" w:ascii="PMingLiU" w:hAnsi="PMingLiU" w:eastAsia="宋体"/>
                <w:color w:val="333333"/>
                <w:sz w:val="28"/>
                <w:szCs w:val="28"/>
                <w:shd w:val="clear" w:color="auto" w:fill="FFFFFF"/>
              </w:rPr>
              <w:t>＊</w:t>
            </w:r>
          </w:p>
        </w:tc>
        <w:tc>
          <w:tcPr>
            <w:tcW w:w="8544" w:type="dxa"/>
            <w:shd w:val="clear" w:color="auto" w:fill="FFFFFF"/>
            <w:vAlign w:val="center"/>
          </w:tcPr>
          <w:p>
            <w:pPr>
              <w:spacing w:line="400" w:lineRule="exact"/>
              <w:rPr>
                <w:rFonts w:ascii="PMingLiU" w:hAnsi="PMingLiU" w:eastAsia="PMingLiU"/>
                <w:color w:val="333333"/>
                <w:sz w:val="28"/>
                <w:szCs w:val="28"/>
                <w:shd w:val="clear" w:color="auto" w:fill="FFFFFF"/>
              </w:rPr>
            </w:pPr>
            <w:r>
              <w:rPr>
                <w:rFonts w:ascii="PMingLiU" w:hAnsi="PMingLiU" w:eastAsia="宋体"/>
                <w:color w:val="333333"/>
                <w:sz w:val="28"/>
                <w:szCs w:val="28"/>
                <w:shd w:val="clear" w:color="auto" w:fill="FFFFFF"/>
              </w:rPr>
              <w:t>2000</w:t>
            </w:r>
            <w:r>
              <w:rPr>
                <w:rFonts w:hint="eastAsia" w:ascii="PMingLiU" w:hAnsi="PMingLiU" w:eastAsia="宋体"/>
                <w:color w:val="333333"/>
                <w:sz w:val="28"/>
                <w:szCs w:val="28"/>
                <w:shd w:val="clear" w:color="auto" w:fill="FFFFFF"/>
              </w:rPr>
              <w:t>年又设立财团法人台北县私立双连社会慈善事业基金会，以办理社会福利慈善事业为宗旨，例如小区青少年奖助学金、补助经济困难者；以及小区照顾关怀据点业务</w:t>
            </w:r>
            <w:r>
              <w:rPr>
                <w:rFonts w:ascii="PMingLiU" w:hAnsi="PMingLiU" w:eastAsia="宋体"/>
                <w:color w:val="333333"/>
                <w:sz w:val="28"/>
                <w:szCs w:val="28"/>
                <w:shd w:val="clear" w:color="auto" w:fill="FFFFFF"/>
              </w:rPr>
              <w:t>--</w:t>
            </w:r>
            <w:r>
              <w:rPr>
                <w:rFonts w:hint="eastAsia" w:ascii="PMingLiU" w:hAnsi="PMingLiU" w:eastAsia="宋体"/>
                <w:color w:val="333333"/>
                <w:sz w:val="28"/>
                <w:szCs w:val="28"/>
                <w:shd w:val="clear" w:color="auto" w:fill="FFFFFF"/>
              </w:rPr>
              <w:t>送餐服务、电话问安、亲临访视、健康促进等。</w:t>
            </w:r>
          </w:p>
        </w:tc>
      </w:tr>
      <w:tr>
        <w:tblPrEx>
          <w:tblLayout w:type="fixed"/>
          <w:tblCellMar>
            <w:top w:w="0" w:type="dxa"/>
            <w:left w:w="0" w:type="dxa"/>
            <w:bottom w:w="0" w:type="dxa"/>
            <w:right w:w="0" w:type="dxa"/>
          </w:tblCellMar>
        </w:tblPrEx>
        <w:trPr>
          <w:tblCellSpacing w:w="0" w:type="dxa"/>
        </w:trPr>
        <w:tc>
          <w:tcPr>
            <w:tcW w:w="8844" w:type="dxa"/>
            <w:gridSpan w:val="2"/>
            <w:shd w:val="clear" w:color="auto" w:fill="FFFFFF"/>
            <w:vAlign w:val="center"/>
          </w:tcPr>
          <w:p>
            <w:pPr>
              <w:spacing w:line="400" w:lineRule="exact"/>
              <w:rPr>
                <w:rFonts w:ascii="PMingLiU" w:hAnsi="PMingLiU" w:eastAsia="PMingLiU"/>
                <w:color w:val="333333"/>
                <w:sz w:val="28"/>
                <w:szCs w:val="28"/>
                <w:shd w:val="clear" w:color="auto" w:fill="FFFFFF"/>
              </w:rPr>
            </w:pPr>
          </w:p>
        </w:tc>
      </w:tr>
      <w:tr>
        <w:tblPrEx>
          <w:tblLayout w:type="fixed"/>
          <w:tblCellMar>
            <w:top w:w="0" w:type="dxa"/>
            <w:left w:w="0" w:type="dxa"/>
            <w:bottom w:w="0" w:type="dxa"/>
            <w:right w:w="0" w:type="dxa"/>
          </w:tblCellMar>
        </w:tblPrEx>
        <w:trPr>
          <w:tblCellSpacing w:w="0" w:type="dxa"/>
        </w:trPr>
        <w:tc>
          <w:tcPr>
            <w:tcW w:w="300" w:type="dxa"/>
            <w:shd w:val="clear" w:color="auto" w:fill="FFFFFF"/>
          </w:tcPr>
          <w:p>
            <w:pPr>
              <w:spacing w:line="400" w:lineRule="exact"/>
              <w:rPr>
                <w:rFonts w:ascii="PMingLiU" w:hAnsi="PMingLiU" w:eastAsia="PMingLiU"/>
                <w:color w:val="333333"/>
                <w:sz w:val="28"/>
                <w:szCs w:val="28"/>
                <w:shd w:val="clear" w:color="auto" w:fill="FFFFFF"/>
              </w:rPr>
            </w:pPr>
            <w:r>
              <w:rPr>
                <w:rFonts w:hint="eastAsia" w:ascii="PMingLiU" w:hAnsi="PMingLiU" w:eastAsia="宋体"/>
                <w:color w:val="333333"/>
                <w:sz w:val="28"/>
                <w:szCs w:val="28"/>
                <w:shd w:val="clear" w:color="auto" w:fill="FFFFFF"/>
              </w:rPr>
              <w:t>＊</w:t>
            </w:r>
          </w:p>
        </w:tc>
        <w:tc>
          <w:tcPr>
            <w:tcW w:w="8544" w:type="dxa"/>
            <w:shd w:val="clear" w:color="auto" w:fill="FFFFFF"/>
            <w:vAlign w:val="center"/>
          </w:tcPr>
          <w:p>
            <w:pPr>
              <w:spacing w:line="400" w:lineRule="exact"/>
              <w:rPr>
                <w:rFonts w:ascii="PMingLiU" w:hAnsi="PMingLiU" w:eastAsia="PMingLiU"/>
                <w:color w:val="333333"/>
                <w:sz w:val="28"/>
                <w:szCs w:val="28"/>
                <w:shd w:val="clear" w:color="auto" w:fill="FFFFFF"/>
              </w:rPr>
            </w:pPr>
            <w:r>
              <w:rPr>
                <w:rFonts w:hint="eastAsia" w:ascii="PMingLiU" w:hAnsi="PMingLiU" w:eastAsia="宋体"/>
                <w:color w:val="333333"/>
                <w:sz w:val="28"/>
                <w:szCs w:val="28"/>
                <w:shd w:val="clear" w:color="auto" w:fill="FFFFFF"/>
              </w:rPr>
              <w:t>提供服务第二年便接受中央及地方政府评鉴荣获优等奖，奠定至今每届均荣获优等奖。</w:t>
            </w:r>
          </w:p>
        </w:tc>
      </w:tr>
    </w:tbl>
    <w:p>
      <w:pPr>
        <w:spacing w:line="400" w:lineRule="exact"/>
        <w:rPr>
          <w:rFonts w:ascii="PMingLiU" w:hAnsi="PMingLiU" w:eastAsia="PMingLiU"/>
          <w:color w:val="333333"/>
          <w:sz w:val="28"/>
          <w:szCs w:val="28"/>
          <w:shd w:val="clear" w:color="auto" w:fill="FFFFFF"/>
        </w:rPr>
      </w:pPr>
    </w:p>
    <w:p>
      <w:pPr>
        <w:spacing w:line="400" w:lineRule="exact"/>
        <w:rPr>
          <w:rFonts w:ascii="PMingLiU" w:hAnsi="PMingLiU" w:eastAsia="PMingLiU"/>
          <w:color w:val="333333"/>
          <w:sz w:val="28"/>
          <w:szCs w:val="28"/>
          <w:shd w:val="clear" w:color="auto" w:fill="FFFFFF"/>
        </w:rPr>
      </w:pPr>
      <w:r>
        <w:rPr>
          <w:rFonts w:ascii="PMingLiU" w:hAnsi="PMingLiU" w:eastAsia="宋体"/>
          <w:color w:val="333333"/>
          <w:sz w:val="28"/>
          <w:szCs w:val="28"/>
          <w:shd w:val="clear" w:color="auto" w:fill="FFFFFF"/>
        </w:rPr>
        <w:t xml:space="preserve">    </w:t>
      </w:r>
      <w:r>
        <w:rPr>
          <w:rFonts w:hint="eastAsia" w:ascii="PMingLiU" w:hAnsi="PMingLiU" w:eastAsia="宋体"/>
          <w:color w:val="333333"/>
          <w:sz w:val="28"/>
          <w:szCs w:val="28"/>
          <w:shd w:val="clear" w:color="auto" w:fill="FFFFFF"/>
        </w:rPr>
        <w:t>双连赡养中心以长者为尊、以服务为荣，用心用情的营造一处具有多功能、多元化、多层级、连续性的长期照顾服务机构，并支持小区式及居家式照顾服务资源整合之连结。为此聘有专任的护理师、物理治疗师、社工师、照顾服务员、厨师、营养师、牧师、行政、工务等完整的专业团队；以及聘请家医科、神经内科、精神科、皮肤科、牙科等特约医师，共同提供完善的生活照顾、医师门诊、护理照护、就诊服务、复健服务、餐饮服务、社会资源、休闲活动及成长课程等，给予进住长者无微不至、有如家人般温馨贴心与尊严的照顾。</w:t>
      </w:r>
    </w:p>
    <w:p>
      <w:pPr>
        <w:spacing w:line="400" w:lineRule="exact"/>
        <w:rPr>
          <w:rFonts w:ascii="PMingLiU" w:hAnsi="PMingLiU" w:eastAsia="PMingLiU"/>
          <w:color w:val="333333"/>
          <w:sz w:val="28"/>
          <w:szCs w:val="28"/>
          <w:shd w:val="clear" w:color="auto" w:fill="FFFFFF"/>
        </w:rPr>
      </w:pPr>
      <w:r>
        <w:rPr>
          <w:rFonts w:hint="eastAsia" w:ascii="PMingLiU" w:hAnsi="PMingLiU" w:eastAsia="PMingLiU"/>
          <w:color w:val="333333"/>
          <w:sz w:val="28"/>
          <w:szCs w:val="28"/>
          <w:shd w:val="clear" w:color="auto" w:fill="FFFFFF"/>
        </w:rPr>
        <w:t xml:space="preserve">  </w:t>
      </w:r>
    </w:p>
    <w:p>
      <w:pPr>
        <w:spacing w:line="400" w:lineRule="exact"/>
        <w:rPr>
          <w:rFonts w:ascii="PMingLiU" w:hAnsi="PMingLiU" w:eastAsia="PMingLiU"/>
          <w:color w:val="333333"/>
          <w:sz w:val="28"/>
          <w:szCs w:val="28"/>
          <w:shd w:val="clear" w:color="auto" w:fill="FFFFFF"/>
        </w:rPr>
      </w:pPr>
    </w:p>
    <w:p>
      <w:pPr>
        <w:jc w:val="center"/>
        <w:rPr>
          <w:rFonts w:ascii="PMingLiU" w:hAnsi="PMingLiU" w:eastAsia="PMingLiU"/>
          <w:b/>
          <w:color w:val="000000"/>
          <w:sz w:val="36"/>
          <w:szCs w:val="36"/>
          <w:lang w:eastAsia="zh-TW"/>
        </w:rPr>
      </w:pPr>
      <w:r>
        <w:rPr>
          <w:rFonts w:hint="eastAsia" w:ascii="PMingLiU" w:hAnsi="PMingLiU" w:eastAsia="宋体"/>
          <w:b/>
          <w:color w:val="000000"/>
          <w:sz w:val="36"/>
          <w:szCs w:val="36"/>
        </w:rPr>
        <w:t>财团法人慈济传播人文志业基金会</w:t>
      </w:r>
    </w:p>
    <w:p>
      <w:pPr>
        <w:spacing w:line="400" w:lineRule="exact"/>
        <w:ind w:firstLine="560" w:firstLineChars="200"/>
        <w:rPr>
          <w:rFonts w:ascii="PMingLiU" w:hAnsi="PMingLiU" w:eastAsia="PMingLiU"/>
          <w:color w:val="333333"/>
          <w:sz w:val="28"/>
          <w:szCs w:val="28"/>
          <w:shd w:val="clear" w:color="auto" w:fill="FFFFFF"/>
        </w:rPr>
      </w:pPr>
    </w:p>
    <w:p>
      <w:pPr>
        <w:spacing w:line="400" w:lineRule="exact"/>
        <w:ind w:firstLine="560" w:firstLineChars="200"/>
        <w:rPr>
          <w:rFonts w:ascii="PMingLiU" w:hAnsi="PMingLiU" w:eastAsia="PMingLiU"/>
          <w:color w:val="333333"/>
          <w:sz w:val="28"/>
          <w:szCs w:val="28"/>
          <w:shd w:val="clear" w:color="auto" w:fill="FFFFFF"/>
          <w:lang w:eastAsia="zh-TW"/>
        </w:rPr>
      </w:pPr>
      <w:r>
        <w:rPr>
          <w:rFonts w:hint="eastAsia" w:ascii="PMingLiU" w:hAnsi="PMingLiU" w:eastAsia="宋体"/>
          <w:color w:val="333333"/>
          <w:sz w:val="28"/>
          <w:szCs w:val="28"/>
          <w:shd w:val="clear" w:color="auto" w:fill="FFFFFF"/>
        </w:rPr>
        <w:t>慈济的主要事业即「慈善」、「医疗」、「教育」、「人文」、「国际赈灾」、「骨髓捐赠」、「环保」、「小区志工」，群为非政府组织、慈善机构。</w:t>
      </w:r>
    </w:p>
    <w:p>
      <w:pPr>
        <w:spacing w:line="400" w:lineRule="exact"/>
        <w:ind w:firstLine="560" w:firstLineChars="200"/>
        <w:rPr>
          <w:rFonts w:ascii="PMingLiU" w:hAnsi="PMingLiU" w:eastAsia="PMingLiU"/>
          <w:color w:val="333333"/>
          <w:sz w:val="28"/>
          <w:szCs w:val="28"/>
          <w:shd w:val="clear" w:color="auto" w:fill="FFFFFF"/>
          <w:lang w:eastAsia="zh-TW"/>
        </w:rPr>
      </w:pPr>
      <w:r>
        <w:rPr>
          <w:rFonts w:hint="eastAsia" w:ascii="PMingLiU" w:hAnsi="PMingLiU" w:eastAsia="宋体"/>
          <w:color w:val="333333"/>
          <w:sz w:val="28"/>
          <w:szCs w:val="28"/>
          <w:shd w:val="clear" w:color="auto" w:fill="FFFFFF"/>
        </w:rPr>
        <w:t>慈济的慈善、医疗、教育、人文四大志业的行善脚步不曾停息，然而慈济在届满第五个十年伊始，慈济文化全面「深度化」，藉助文化的深耕，期能将清流散播到人间各角落。</w:t>
      </w:r>
      <w:r>
        <w:rPr>
          <w:rFonts w:ascii="PMingLiU" w:hAnsi="PMingLiU" w:eastAsia="宋体"/>
          <w:color w:val="333333"/>
          <w:sz w:val="28"/>
          <w:szCs w:val="28"/>
          <w:shd w:val="clear" w:color="auto" w:fill="FFFFFF"/>
        </w:rPr>
        <w:t xml:space="preserve"> </w:t>
      </w:r>
      <w:r>
        <w:rPr>
          <w:rFonts w:hint="eastAsia" w:ascii="PMingLiU" w:hAnsi="PMingLiU" w:eastAsia="宋体"/>
          <w:color w:val="333333"/>
          <w:sz w:val="28"/>
          <w:szCs w:val="28"/>
          <w:shd w:val="clear" w:color="auto" w:fill="FFFFFF"/>
        </w:rPr>
        <w:t>因此，慈济四大志业中，原有之「文化志业」，现已更名为「人文志业」，以展现真善美。</w:t>
      </w:r>
      <w:r>
        <w:rPr>
          <w:rFonts w:hint="eastAsia" w:ascii="PMingLiU" w:hAnsi="PMingLiU" w:eastAsia="PMingLiU"/>
          <w:color w:val="333333"/>
          <w:sz w:val="28"/>
          <w:szCs w:val="28"/>
          <w:shd w:val="clear" w:color="auto" w:fill="FFFFFF"/>
          <w:lang w:eastAsia="zh-TW"/>
        </w:rPr>
        <w:t xml:space="preserve"> </w:t>
      </w:r>
    </w:p>
    <w:p>
      <w:pPr>
        <w:spacing w:line="400" w:lineRule="exact"/>
        <w:ind w:firstLine="560" w:firstLineChars="200"/>
        <w:rPr>
          <w:rFonts w:ascii="PMingLiU" w:hAnsi="PMingLiU" w:eastAsia="PMingLiU"/>
          <w:color w:val="333333"/>
          <w:sz w:val="28"/>
          <w:szCs w:val="28"/>
          <w:shd w:val="clear" w:color="auto" w:fill="FFFFFF"/>
          <w:lang w:eastAsia="zh-TW"/>
        </w:rPr>
      </w:pPr>
      <w:r>
        <w:rPr>
          <w:rFonts w:hint="eastAsia" w:ascii="Times New Roman" w:hAnsi="PMingLiU" w:eastAsia="宋体" w:cs="Times New Roman"/>
          <w:color w:val="333333"/>
          <w:sz w:val="28"/>
          <w:szCs w:val="28"/>
          <w:shd w:val="clear" w:color="auto" w:fill="FFFFFF"/>
        </w:rPr>
        <w:t>2015</w:t>
      </w:r>
      <w:r>
        <w:rPr>
          <w:rFonts w:ascii="Times New Roman" w:hAnsi="PMingLiU" w:eastAsia="宋体" w:cs="Times New Roman"/>
          <w:color w:val="333333"/>
          <w:sz w:val="28"/>
          <w:szCs w:val="28"/>
          <w:shd w:val="clear" w:color="auto" w:fill="FFFFFF"/>
        </w:rPr>
        <w:t>年</w:t>
      </w:r>
      <w:r>
        <w:rPr>
          <w:rFonts w:hint="eastAsia" w:ascii="Times New Roman" w:hAnsi="PMingLiU" w:eastAsia="宋体" w:cs="Times New Roman"/>
          <w:color w:val="333333"/>
          <w:sz w:val="28"/>
          <w:szCs w:val="28"/>
          <w:shd w:val="clear" w:color="auto" w:fill="FFFFFF"/>
        </w:rPr>
        <w:t>1</w:t>
      </w:r>
      <w:r>
        <w:rPr>
          <w:rFonts w:ascii="Times New Roman" w:hAnsi="PMingLiU" w:eastAsia="宋体" w:cs="Times New Roman"/>
          <w:color w:val="333333"/>
          <w:sz w:val="28"/>
          <w:szCs w:val="28"/>
          <w:shd w:val="clear" w:color="auto" w:fill="FFFFFF"/>
        </w:rPr>
        <w:t>月</w:t>
      </w:r>
      <w:r>
        <w:rPr>
          <w:rFonts w:hint="eastAsia" w:ascii="Times New Roman" w:hAnsi="PMingLiU" w:eastAsia="宋体" w:cs="Times New Roman"/>
          <w:color w:val="333333"/>
          <w:sz w:val="28"/>
          <w:szCs w:val="28"/>
          <w:shd w:val="clear" w:color="auto" w:fill="FFFFFF"/>
        </w:rPr>
        <w:t>1</w:t>
      </w:r>
      <w:r>
        <w:rPr>
          <w:rFonts w:ascii="Times New Roman" w:hAnsi="PMingLiU" w:eastAsia="宋体" w:cs="Times New Roman"/>
          <w:color w:val="333333"/>
          <w:sz w:val="28"/>
          <w:szCs w:val="28"/>
          <w:shd w:val="clear" w:color="auto" w:fill="FFFFFF"/>
        </w:rPr>
        <w:t>日，「</w:t>
      </w:r>
      <w:r>
        <w:rPr>
          <w:rFonts w:hint="eastAsia" w:ascii="PMingLiU" w:hAnsi="PMingLiU" w:eastAsia="宋体"/>
          <w:color w:val="333333"/>
          <w:sz w:val="28"/>
          <w:szCs w:val="28"/>
          <w:shd w:val="clear" w:color="auto" w:fill="FFFFFF"/>
        </w:rPr>
        <w:t>慈济人文志业中心」大楼在关渡园区正式启用，平面与广电媒体的整合支持，对于建构全球一流的人文媒体，更具竞争力。</w:t>
      </w:r>
    </w:p>
    <w:p>
      <w:pPr>
        <w:rPr>
          <w:rFonts w:ascii="PMingLiU" w:hAnsi="PMingLiU" w:eastAsia="PMingLiU"/>
          <w:lang w:eastAsia="zh-TW"/>
        </w:rPr>
      </w:pPr>
    </w:p>
    <w:p>
      <w:pPr>
        <w:jc w:val="center"/>
        <w:rPr>
          <w:rFonts w:ascii="PMingLiU" w:hAnsi="PMingLiU" w:eastAsia="PMingLiU"/>
          <w:lang w:eastAsia="zh-TW"/>
        </w:rPr>
      </w:pPr>
    </w:p>
    <w:p>
      <w:pPr>
        <w:jc w:val="center"/>
        <w:rPr>
          <w:rFonts w:ascii="PMingLiU" w:hAnsi="PMingLiU" w:eastAsia="PMingLiU"/>
          <w:lang w:eastAsia="zh-TW"/>
        </w:rPr>
      </w:pPr>
    </w:p>
    <w:p>
      <w:pPr>
        <w:jc w:val="center"/>
        <w:rPr>
          <w:rFonts w:ascii="PMingLiU" w:hAnsi="PMingLiU" w:eastAsia="PMingLiU"/>
          <w:b/>
          <w:color w:val="000000"/>
          <w:sz w:val="36"/>
          <w:szCs w:val="36"/>
          <w:lang w:eastAsia="zh-TW"/>
        </w:rPr>
      </w:pPr>
      <w:r>
        <w:rPr>
          <w:rFonts w:hint="eastAsia" w:ascii="PMingLiU" w:hAnsi="PMingLiU" w:eastAsia="宋体"/>
          <w:b/>
          <w:color w:val="000000"/>
          <w:sz w:val="36"/>
          <w:szCs w:val="36"/>
        </w:rPr>
        <w:t>南投桃米小区发展协会</w:t>
      </w:r>
    </w:p>
    <w:p>
      <w:pPr>
        <w:jc w:val="center"/>
        <w:rPr>
          <w:rFonts w:ascii="PMingLiU" w:hAnsi="PMingLiU" w:eastAsia="PMingLiU"/>
          <w:color w:val="333333"/>
          <w:sz w:val="28"/>
          <w:szCs w:val="28"/>
          <w:shd w:val="clear" w:color="auto" w:fill="FFFFFF"/>
          <w:lang w:eastAsia="zh-TW"/>
        </w:rPr>
      </w:pPr>
    </w:p>
    <w:p>
      <w:pPr>
        <w:spacing w:line="400" w:lineRule="exact"/>
        <w:ind w:firstLine="420" w:firstLineChars="150"/>
        <w:rPr>
          <w:rFonts w:ascii="PMingLiU" w:hAnsi="PMingLiU" w:eastAsia="PMingLiU"/>
          <w:color w:val="333333"/>
          <w:sz w:val="28"/>
          <w:szCs w:val="28"/>
          <w:shd w:val="clear" w:color="auto" w:fill="FFFFFF"/>
          <w:lang w:eastAsia="zh-TW"/>
        </w:rPr>
      </w:pPr>
      <w:r>
        <w:rPr>
          <w:rFonts w:ascii="PMingLiU" w:hAnsi="PMingLiU" w:eastAsia="宋体"/>
          <w:color w:val="333333"/>
          <w:sz w:val="28"/>
          <w:szCs w:val="28"/>
          <w:shd w:val="clear" w:color="auto" w:fill="FFFFFF"/>
        </w:rPr>
        <w:t xml:space="preserve"> 1996</w:t>
      </w:r>
      <w:r>
        <w:rPr>
          <w:rFonts w:hint="eastAsia" w:ascii="PMingLiU" w:hAnsi="PMingLiU" w:eastAsia="宋体"/>
          <w:color w:val="333333"/>
          <w:sz w:val="28"/>
          <w:szCs w:val="28"/>
          <w:shd w:val="clear" w:color="auto" w:fill="FFFFFF"/>
        </w:rPr>
        <w:t>年</w:t>
      </w:r>
      <w:r>
        <w:rPr>
          <w:rFonts w:ascii="PMingLiU" w:hAnsi="PMingLiU" w:eastAsia="宋体"/>
          <w:color w:val="333333"/>
          <w:sz w:val="28"/>
          <w:szCs w:val="28"/>
          <w:shd w:val="clear" w:color="auto" w:fill="FFFFFF"/>
        </w:rPr>
        <w:t>11</w:t>
      </w:r>
      <w:r>
        <w:rPr>
          <w:rFonts w:hint="eastAsia" w:ascii="PMingLiU" w:hAnsi="PMingLiU" w:eastAsia="宋体"/>
          <w:color w:val="333333"/>
          <w:sz w:val="28"/>
          <w:szCs w:val="28"/>
          <w:shd w:val="clear" w:color="auto" w:fill="FFFFFF"/>
        </w:rPr>
        <w:t>月</w:t>
      </w:r>
      <w:r>
        <w:rPr>
          <w:rFonts w:ascii="PMingLiU" w:hAnsi="PMingLiU" w:eastAsia="宋体"/>
          <w:color w:val="333333"/>
          <w:sz w:val="28"/>
          <w:szCs w:val="28"/>
          <w:shd w:val="clear" w:color="auto" w:fill="FFFFFF"/>
        </w:rPr>
        <w:t>26</w:t>
      </w:r>
      <w:r>
        <w:rPr>
          <w:rFonts w:hint="eastAsia" w:ascii="PMingLiU" w:hAnsi="PMingLiU" w:eastAsia="宋体"/>
          <w:color w:val="333333"/>
          <w:sz w:val="28"/>
          <w:szCs w:val="28"/>
          <w:shd w:val="clear" w:color="auto" w:fill="FFFFFF"/>
        </w:rPr>
        <w:t>日</w:t>
      </w:r>
      <w:r>
        <w:rPr>
          <w:rFonts w:ascii="PMingLiU" w:hAnsi="PMingLiU" w:eastAsia="宋体"/>
          <w:color w:val="333333"/>
          <w:sz w:val="28"/>
          <w:szCs w:val="28"/>
          <w:shd w:val="clear" w:color="auto" w:fill="FFFFFF"/>
        </w:rPr>
        <w:t>,</w:t>
      </w:r>
      <w:r>
        <w:rPr>
          <w:rFonts w:hint="eastAsia" w:ascii="PMingLiU" w:hAnsi="PMingLiU" w:eastAsia="宋体"/>
          <w:color w:val="333333"/>
          <w:sz w:val="28"/>
          <w:szCs w:val="28"/>
          <w:shd w:val="clear" w:color="auto" w:fill="FFFFFF"/>
        </w:rPr>
        <w:t>经奉南投县政府核准成立桃米小区发展协会，而在</w:t>
      </w:r>
      <w:r>
        <w:rPr>
          <w:rFonts w:ascii="PMingLiU" w:hAnsi="PMingLiU" w:eastAsia="宋体"/>
          <w:color w:val="333333"/>
          <w:sz w:val="28"/>
          <w:szCs w:val="28"/>
          <w:shd w:val="clear" w:color="auto" w:fill="FFFFFF"/>
        </w:rPr>
        <w:t>921</w:t>
      </w:r>
      <w:r>
        <w:rPr>
          <w:rFonts w:hint="eastAsia" w:ascii="PMingLiU" w:hAnsi="PMingLiU" w:eastAsia="宋体"/>
          <w:color w:val="333333"/>
          <w:sz w:val="28"/>
          <w:szCs w:val="28"/>
          <w:shd w:val="clear" w:color="auto" w:fill="FFFFFF"/>
        </w:rPr>
        <w:t>地震后</w:t>
      </w:r>
      <w:r>
        <w:rPr>
          <w:rFonts w:ascii="PMingLiU" w:hAnsi="PMingLiU" w:eastAsia="宋体"/>
          <w:color w:val="333333"/>
          <w:sz w:val="28"/>
          <w:szCs w:val="28"/>
          <w:shd w:val="clear" w:color="auto" w:fill="FFFFFF"/>
        </w:rPr>
        <w:t>,</w:t>
      </w:r>
      <w:r>
        <w:rPr>
          <w:rFonts w:hint="eastAsia" w:ascii="PMingLiU" w:hAnsi="PMingLiU" w:eastAsia="宋体"/>
          <w:color w:val="333333"/>
          <w:sz w:val="28"/>
          <w:szCs w:val="28"/>
          <w:shd w:val="clear" w:color="auto" w:fill="FFFFFF"/>
        </w:rPr>
        <w:t>经走重建过程</w:t>
      </w:r>
      <w:r>
        <w:rPr>
          <w:rFonts w:ascii="PMingLiU" w:hAnsi="PMingLiU" w:eastAsia="宋体"/>
          <w:color w:val="333333"/>
          <w:sz w:val="28"/>
          <w:szCs w:val="28"/>
          <w:shd w:val="clear" w:color="auto" w:fill="FFFFFF"/>
        </w:rPr>
        <w:t>.</w:t>
      </w:r>
      <w:r>
        <w:rPr>
          <w:rFonts w:hint="eastAsia" w:ascii="PMingLiU" w:hAnsi="PMingLiU" w:eastAsia="宋体"/>
          <w:color w:val="333333"/>
          <w:sz w:val="28"/>
          <w:szCs w:val="28"/>
          <w:shd w:val="clear" w:color="auto" w:fill="FFFFFF"/>
        </w:rPr>
        <w:t>由当时担任桃米里里长黄金俊先生寻求新故乡基金会的协助，双方展开长期的重建合作关系。透过新故乡基金会引介区域活动运筹团队、与农委会特有生物研究保育中心等单位之技术支持，循教育学习、观念改变、行动实践的策略进行一场前所未有的人文及小区环境大变革。</w:t>
      </w:r>
    </w:p>
    <w:p>
      <w:pPr>
        <w:spacing w:line="400" w:lineRule="exact"/>
        <w:ind w:firstLine="560" w:firstLineChars="200"/>
        <w:rPr>
          <w:rFonts w:ascii="黑体" w:eastAsia="黑体"/>
          <w:sz w:val="34"/>
          <w:szCs w:val="34"/>
        </w:rPr>
      </w:pPr>
      <w:r>
        <w:rPr>
          <w:rFonts w:hint="eastAsia" w:ascii="PMingLiU" w:hAnsi="PMingLiU" w:eastAsia="宋体"/>
          <w:color w:val="333333"/>
          <w:sz w:val="28"/>
          <w:szCs w:val="28"/>
          <w:shd w:val="clear" w:color="auto" w:fill="FFFFFF"/>
        </w:rPr>
        <w:t>在与居民不断讨论与沟通当中，逐渐发展出「桃米生态村」的方向。要将这里从一个传统农村转型成为一个结合有机农业、生态保育和休闲体验的教育新小区。地震至今，经过漫长的环境复育和有计划的小区体质改造，这座紧邻中潭公路旁的小山村，在政府学界、社会单位、在地专业团队与小区居民的合作之下，一同进行小区产业、生活环境、生态环境的营造与重建工作。多年来静谧的桃米坑正逐日的激荡出昂扬的生命力……</w:t>
      </w:r>
    </w:p>
    <w:p>
      <w:pPr>
        <w:tabs>
          <w:tab w:val="left" w:pos="567"/>
          <w:tab w:val="left" w:pos="851"/>
        </w:tabs>
        <w:spacing w:line="570" w:lineRule="exact"/>
        <w:ind w:left="680"/>
        <w:jc w:val="left"/>
        <w:rPr>
          <w:rFonts w:ascii="黑体" w:eastAsia="黑体"/>
          <w:sz w:val="34"/>
          <w:szCs w:val="34"/>
        </w:rPr>
      </w:pPr>
    </w:p>
    <w:p>
      <w:pPr>
        <w:tabs>
          <w:tab w:val="left" w:pos="567"/>
          <w:tab w:val="left" w:pos="851"/>
        </w:tabs>
        <w:spacing w:line="400" w:lineRule="exact"/>
        <w:ind w:left="680"/>
        <w:jc w:val="left"/>
        <w:rPr>
          <w:rFonts w:ascii="黑体" w:eastAsia="黑体"/>
          <w:sz w:val="34"/>
          <w:szCs w:val="34"/>
        </w:rPr>
      </w:pP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TC Zapf Dingbats">
    <w:altName w:val="Courier New"/>
    <w:panose1 w:val="00000000000000000000"/>
    <w:charset w:val="02"/>
    <w:family w:val="script"/>
    <w:pitch w:val="default"/>
    <w:sig w:usb0="00000000" w:usb1="00000000" w:usb2="00000000" w:usb3="00000000" w:csb0="80000000" w:csb1="00000000"/>
  </w:font>
  <w:font w:name="PMingLiU">
    <w:panose1 w:val="02020300000000000000"/>
    <w:charset w:val="88"/>
    <w:family w:val="roman"/>
    <w:pitch w:val="default"/>
    <w:sig w:usb0="00000003" w:usb1="082E0000" w:usb2="00000016" w:usb3="00000000" w:csb0="00100001" w:csb1="00000000"/>
  </w:font>
  <w:font w:name="Courier New">
    <w:panose1 w:val="02070309020205020404"/>
    <w:charset w:val="02"/>
    <w:family w:val="script"/>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3954"/>
      <w:docPartObj>
        <w:docPartGallery w:val="autotext"/>
      </w:docPartObj>
    </w:sdtPr>
    <w:sdtContent>
      <w:sdt>
        <w:sdtPr>
          <w:id w:val="98381352"/>
          <w:docPartObj>
            <w:docPartGallery w:val="autotext"/>
          </w:docPartObj>
        </w:sdtPr>
        <w:sdtContent>
          <w:p>
            <w:pPr>
              <w:pStyle w:val="2"/>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A3C41"/>
    <w:multiLevelType w:val="multilevel"/>
    <w:tmpl w:val="649A3C41"/>
    <w:lvl w:ilvl="0" w:tentative="0">
      <w:start w:val="1"/>
      <w:numFmt w:val="japaneseCounting"/>
      <w:lvlText w:val="%1、"/>
      <w:lvlJc w:val="left"/>
      <w:pPr>
        <w:ind w:left="1713" w:hanging="720"/>
      </w:pPr>
      <w:rPr>
        <w:rFonts w:hint="default"/>
      </w:r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8B"/>
    <w:rsid w:val="00183411"/>
    <w:rsid w:val="001D4B0F"/>
    <w:rsid w:val="00217761"/>
    <w:rsid w:val="002605CA"/>
    <w:rsid w:val="00263F65"/>
    <w:rsid w:val="002F4C5C"/>
    <w:rsid w:val="0030658B"/>
    <w:rsid w:val="00335522"/>
    <w:rsid w:val="003357B9"/>
    <w:rsid w:val="0034730D"/>
    <w:rsid w:val="00355AD7"/>
    <w:rsid w:val="003A5FDD"/>
    <w:rsid w:val="003C026F"/>
    <w:rsid w:val="0044234A"/>
    <w:rsid w:val="0046607C"/>
    <w:rsid w:val="004B139A"/>
    <w:rsid w:val="005B34D6"/>
    <w:rsid w:val="00605321"/>
    <w:rsid w:val="00634F2C"/>
    <w:rsid w:val="00643707"/>
    <w:rsid w:val="00783BFF"/>
    <w:rsid w:val="00817C8D"/>
    <w:rsid w:val="00827A22"/>
    <w:rsid w:val="008C1E82"/>
    <w:rsid w:val="00912F8E"/>
    <w:rsid w:val="00A24025"/>
    <w:rsid w:val="00B34031"/>
    <w:rsid w:val="00BF161B"/>
    <w:rsid w:val="00E0398A"/>
    <w:rsid w:val="00EF258C"/>
    <w:rsid w:val="00FF12C5"/>
    <w:rsid w:val="2F217A95"/>
    <w:rsid w:val="358423E3"/>
    <w:rsid w:val="35951B50"/>
    <w:rsid w:val="42B2691C"/>
    <w:rsid w:val="64B42A22"/>
    <w:rsid w:val="7EDD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617</Words>
  <Characters>3523</Characters>
  <Lines>29</Lines>
  <Paragraphs>8</Paragraphs>
  <TotalTime>3</TotalTime>
  <ScaleCrop>false</ScaleCrop>
  <LinksUpToDate>false</LinksUpToDate>
  <CharactersWithSpaces>4132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2017-08-01T11:20:00Z</dcterms:created>
  <dc:creator>微软用户</dc:creator>
  <cp:lastModifiedBy>Administrator</cp:lastModifiedBy>
  <dcterms:modified xsi:type="dcterms:W3CDTF">2018-08-08T04:42:29Z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