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C2" w:rsidRPr="00F94CC2" w:rsidRDefault="00F94CC2" w:rsidP="00F94CC2">
      <w:pPr>
        <w:widowControl/>
        <w:jc w:val="center"/>
        <w:rPr>
          <w:rFonts w:ascii="宋体" w:eastAsia="宋体" w:hAnsi="宋体" w:cs="宋体"/>
          <w:kern w:val="0"/>
          <w:sz w:val="32"/>
          <w:szCs w:val="32"/>
        </w:rPr>
      </w:pPr>
      <w:r w:rsidRPr="00F94CC2">
        <w:rPr>
          <w:rFonts w:ascii="宋体" w:eastAsia="宋体" w:hAnsi="宋体" w:cs="宋体" w:hint="eastAsia"/>
          <w:kern w:val="0"/>
          <w:sz w:val="32"/>
          <w:szCs w:val="32"/>
        </w:rPr>
        <w:t>关于</w:t>
      </w:r>
      <w:r w:rsidRPr="00F94CC2">
        <w:rPr>
          <w:rFonts w:ascii="宋体" w:eastAsia="宋体" w:hAnsi="宋体" w:cs="宋体"/>
          <w:kern w:val="0"/>
          <w:sz w:val="32"/>
          <w:szCs w:val="32"/>
        </w:rPr>
        <w:t>增值税纳税</w:t>
      </w:r>
      <w:r w:rsidRPr="00F94CC2">
        <w:rPr>
          <w:rFonts w:ascii="宋体" w:eastAsia="宋体" w:hAnsi="宋体" w:cs="宋体" w:hint="eastAsia"/>
          <w:kern w:val="0"/>
          <w:sz w:val="32"/>
          <w:szCs w:val="32"/>
        </w:rPr>
        <w:t>申报中的问题汇总解答</w:t>
      </w:r>
      <w:r w:rsidRPr="00F94CC2">
        <w:rPr>
          <w:rFonts w:ascii="宋体" w:eastAsia="宋体" w:hAnsi="宋体" w:cs="宋体"/>
          <w:kern w:val="0"/>
          <w:sz w:val="32"/>
          <w:szCs w:val="32"/>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尊敬的纳税人：</w:t>
      </w:r>
    </w:p>
    <w:p w:rsidR="00F94CC2" w:rsidRPr="00F94CC2" w:rsidRDefault="00F94CC2" w:rsidP="00F94CC2">
      <w:pPr>
        <w:widowControl/>
        <w:rPr>
          <w:rFonts w:ascii="宋体" w:eastAsia="宋体" w:hAnsi="宋体" w:cs="宋体"/>
          <w:kern w:val="0"/>
          <w:sz w:val="24"/>
          <w:szCs w:val="24"/>
        </w:rPr>
      </w:pPr>
      <w:r>
        <w:rPr>
          <w:rFonts w:ascii="宋体" w:eastAsia="宋体" w:hAnsi="宋体" w:cs="宋体"/>
          <w:kern w:val="0"/>
          <w:sz w:val="24"/>
          <w:szCs w:val="24"/>
        </w:rPr>
        <w:t>  </w:t>
      </w:r>
      <w:r w:rsidRPr="00F94CC2">
        <w:rPr>
          <w:rFonts w:ascii="宋体" w:eastAsia="宋体" w:hAnsi="宋体" w:cs="宋体"/>
          <w:kern w:val="0"/>
          <w:sz w:val="24"/>
          <w:szCs w:val="24"/>
        </w:rPr>
        <w:t>7月申报中，最近大家在申报当中也遇到了很多问题，我们给大家整理汇总了以下问题,提供大家参考。如您在申报中也遇到此类问题，可以根据我们的解决方法可自行解决了哦。大家快来了解下吧！</w:t>
      </w:r>
    </w:p>
    <w:p w:rsidR="00F94CC2" w:rsidRPr="00F94CC2" w:rsidRDefault="00F94CC2" w:rsidP="00F94CC2">
      <w:pPr>
        <w:widowControl/>
        <w:rPr>
          <w:rFonts w:ascii="宋体" w:eastAsia="宋体" w:hAnsi="宋体" w:cs="宋体"/>
          <w:kern w:val="0"/>
          <w:sz w:val="24"/>
          <w:szCs w:val="24"/>
        </w:rPr>
      </w:pPr>
      <w:r>
        <w:rPr>
          <w:rFonts w:ascii="宋体" w:eastAsia="宋体" w:hAnsi="宋体" w:cs="宋体"/>
          <w:kern w:val="0"/>
          <w:sz w:val="24"/>
          <w:szCs w:val="24"/>
        </w:rPr>
        <w:t>  </w:t>
      </w:r>
      <w:r w:rsidRPr="00F94CC2">
        <w:rPr>
          <w:rFonts w:ascii="宋体" w:eastAsia="宋体" w:hAnsi="宋体" w:cs="宋体"/>
          <w:kern w:val="0"/>
          <w:sz w:val="24"/>
          <w:szCs w:val="24"/>
        </w:rPr>
        <w:t>PS：本月增值税纳税申报期截止期为7月25日，大家记得按时申报哦。</w:t>
      </w:r>
    </w:p>
    <w:p w:rsidR="00F94CC2" w:rsidRPr="00F94CC2" w:rsidRDefault="00F94CC2" w:rsidP="00F94CC2">
      <w:pPr>
        <w:widowControl/>
        <w:shd w:val="clear" w:color="auto" w:fill="FFFFFF"/>
        <w:tabs>
          <w:tab w:val="left" w:pos="2865"/>
        </w:tabs>
        <w:spacing w:line="384" w:lineRule="atLeast"/>
        <w:rPr>
          <w:rFonts w:ascii="微软雅黑" w:eastAsia="微软雅黑" w:hAnsi="微软雅黑" w:cs="宋体" w:hint="eastAsia"/>
          <w:color w:val="3E3E3E"/>
          <w:kern w:val="0"/>
          <w:sz w:val="24"/>
          <w:szCs w:val="24"/>
        </w:rPr>
      </w:pPr>
      <w:r>
        <w:rPr>
          <w:rFonts w:ascii="微软雅黑" w:eastAsia="微软雅黑" w:hAnsi="微软雅黑" w:cs="宋体"/>
          <w:color w:val="3E3E3E"/>
          <w:kern w:val="0"/>
          <w:sz w:val="24"/>
          <w:szCs w:val="24"/>
        </w:rPr>
        <w:tab/>
      </w:r>
    </w:p>
    <w:p w:rsidR="00F94CC2" w:rsidRPr="00F94CC2" w:rsidRDefault="00F94CC2" w:rsidP="00F94CC2">
      <w:pPr>
        <w:widowControl/>
        <w:jc w:val="left"/>
        <w:rPr>
          <w:rFonts w:ascii="宋体" w:eastAsia="宋体" w:hAnsi="宋体" w:cs="宋体" w:hint="eastAsia"/>
          <w:kern w:val="0"/>
          <w:sz w:val="24"/>
          <w:szCs w:val="24"/>
        </w:rPr>
      </w:pPr>
      <w:r w:rsidRPr="00F94CC2">
        <w:rPr>
          <w:rFonts w:ascii="宋体" w:eastAsia="宋体" w:hAnsi="宋体" w:cs="宋体"/>
          <w:b/>
          <w:bCs/>
          <w:kern w:val="0"/>
          <w:sz w:val="27"/>
        </w:rPr>
        <w:t>公告：第一部分：</w:t>
      </w:r>
      <w:r w:rsidRPr="00F94CC2">
        <w:rPr>
          <w:rFonts w:ascii="宋体" w:eastAsia="宋体" w:hAnsi="宋体" w:cs="宋体" w:hint="eastAsia"/>
          <w:b/>
          <w:bCs/>
          <w:kern w:val="0"/>
          <w:sz w:val="24"/>
          <w:szCs w:val="24"/>
        </w:rPr>
        <w:t>报表填写篇（</w:t>
      </w:r>
      <w:r w:rsidRPr="00F94CC2">
        <w:rPr>
          <w:rFonts w:ascii="宋体" w:eastAsia="宋体" w:hAnsi="宋体" w:cs="宋体"/>
          <w:b/>
          <w:bCs/>
          <w:kern w:val="0"/>
          <w:sz w:val="24"/>
          <w:szCs w:val="24"/>
        </w:rPr>
        <w:t>27</w:t>
      </w:r>
      <w:r w:rsidRPr="00F94CC2">
        <w:rPr>
          <w:rFonts w:ascii="宋体" w:eastAsia="宋体" w:hAnsi="宋体" w:cs="宋体" w:hint="eastAsia"/>
          <w:b/>
          <w:bCs/>
          <w:kern w:val="0"/>
          <w:sz w:val="24"/>
          <w:szCs w:val="24"/>
        </w:rPr>
        <w:t>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1</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增值税报表（10题）</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b/>
          <w:bCs/>
          <w:color w:val="FF4C41"/>
          <w:kern w:val="0"/>
          <w:sz w:val="27"/>
        </w:rPr>
        <w:t>1.</w:t>
      </w:r>
      <w:r w:rsidRPr="00F94CC2">
        <w:rPr>
          <w:rFonts w:ascii="inherit" w:eastAsia="宋体" w:hAnsi="inherit" w:cs="宋体"/>
          <w:b/>
          <w:bCs/>
          <w:color w:val="FF4C41"/>
          <w:kern w:val="0"/>
          <w:sz w:val="27"/>
        </w:rPr>
        <w:t>为什么没有增值税报表？</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答：首先请查看软件“</w:t>
      </w:r>
      <w:proofErr w:type="gramStart"/>
      <w:r w:rsidRPr="00F94CC2">
        <w:rPr>
          <w:rFonts w:ascii="宋体" w:eastAsia="宋体" w:hAnsi="宋体" w:cs="宋体" w:hint="eastAsia"/>
          <w:kern w:val="0"/>
          <w:sz w:val="24"/>
          <w:szCs w:val="24"/>
        </w:rPr>
        <w:t>帐户</w:t>
      </w:r>
      <w:proofErr w:type="gramEnd"/>
      <w:r w:rsidRPr="00F94CC2">
        <w:rPr>
          <w:rFonts w:ascii="宋体" w:eastAsia="宋体" w:hAnsi="宋体" w:cs="宋体" w:hint="eastAsia"/>
          <w:kern w:val="0"/>
          <w:sz w:val="24"/>
          <w:szCs w:val="24"/>
        </w:rPr>
        <w:t>”—“申报项目”中是否存在增值税核定。</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无核定，请点击“</w:t>
      </w:r>
      <w:proofErr w:type="gramStart"/>
      <w:r w:rsidRPr="00F94CC2">
        <w:rPr>
          <w:rFonts w:ascii="宋体" w:eastAsia="宋体" w:hAnsi="宋体" w:cs="宋体" w:hint="eastAsia"/>
          <w:kern w:val="0"/>
          <w:sz w:val="24"/>
          <w:szCs w:val="24"/>
        </w:rPr>
        <w:t>帐户</w:t>
      </w:r>
      <w:proofErr w:type="gramEnd"/>
      <w:r w:rsidRPr="00F94CC2">
        <w:rPr>
          <w:rFonts w:ascii="宋体" w:eastAsia="宋体" w:hAnsi="宋体" w:cs="宋体" w:hint="eastAsia"/>
          <w:kern w:val="0"/>
          <w:sz w:val="24"/>
          <w:szCs w:val="24"/>
        </w:rPr>
        <w:t>”页面右下角</w:t>
      </w:r>
      <w:r w:rsidRPr="00F94CC2">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94CC2">
        <w:rPr>
          <w:rFonts w:ascii="宋体" w:eastAsia="宋体" w:hAnsi="宋体" w:cs="宋体" w:hint="eastAsia"/>
          <w:kern w:val="0"/>
          <w:sz w:val="24"/>
          <w:szCs w:val="24"/>
        </w:rPr>
        <w:br/>
        <w:t>刷新按钮刷新核定，仍无请联系税务专管员进行后台核定。</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有核定，请点击“</w:t>
      </w:r>
      <w:proofErr w:type="gramStart"/>
      <w:r w:rsidRPr="00F94CC2">
        <w:rPr>
          <w:rFonts w:ascii="宋体" w:eastAsia="宋体" w:hAnsi="宋体" w:cs="宋体" w:hint="eastAsia"/>
          <w:kern w:val="0"/>
          <w:sz w:val="24"/>
          <w:szCs w:val="24"/>
        </w:rPr>
        <w:t>帐户</w:t>
      </w:r>
      <w:proofErr w:type="gramEnd"/>
      <w:r w:rsidRPr="00F94CC2">
        <w:rPr>
          <w:rFonts w:ascii="宋体" w:eastAsia="宋体" w:hAnsi="宋体" w:cs="宋体" w:hint="eastAsia"/>
          <w:kern w:val="0"/>
          <w:sz w:val="24"/>
          <w:szCs w:val="24"/>
        </w:rPr>
        <w:t>”页面右下角</w:t>
      </w:r>
      <w:r w:rsidRPr="00F94CC2">
        <w:rPr>
          <w:rFonts w:ascii="宋体" w:eastAsia="宋体" w:hAnsi="宋体" w:cs="宋体"/>
          <w:kern w:val="0"/>
          <w:sz w:val="24"/>
          <w:szCs w:val="24"/>
        </w:rPr>
        <w:pict>
          <v:shape id="_x0000_i1026" type="#_x0000_t75" alt="" style="width:24pt;height:24pt"/>
        </w:pict>
      </w:r>
      <w:r w:rsidRPr="00F94CC2">
        <w:rPr>
          <w:rFonts w:ascii="宋体" w:eastAsia="宋体" w:hAnsi="宋体" w:cs="宋体" w:hint="eastAsia"/>
          <w:kern w:val="0"/>
          <w:sz w:val="24"/>
          <w:szCs w:val="24"/>
        </w:rPr>
        <w:br/>
        <w:t>刷新按钮刷新核定。</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如填写模块中报表出现，问题解决。</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如仍未出现，请联系税务专管员</w:t>
      </w:r>
      <w:proofErr w:type="gramStart"/>
      <w:r w:rsidRPr="00F94CC2">
        <w:rPr>
          <w:rFonts w:ascii="宋体" w:eastAsia="宋体" w:hAnsi="宋体" w:cs="宋体" w:hint="eastAsia"/>
          <w:kern w:val="0"/>
          <w:sz w:val="24"/>
          <w:szCs w:val="24"/>
        </w:rPr>
        <w:t>修正金</w:t>
      </w:r>
      <w:proofErr w:type="gramEnd"/>
      <w:r w:rsidRPr="00F94CC2">
        <w:rPr>
          <w:rFonts w:ascii="宋体" w:eastAsia="宋体" w:hAnsi="宋体" w:cs="宋体" w:hint="eastAsia"/>
          <w:kern w:val="0"/>
          <w:sz w:val="24"/>
          <w:szCs w:val="24"/>
        </w:rPr>
        <w:t>三系统中税种核定，注意事项如下：</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金三税种核定模块中不可有增值税按次且有效的税种核定。</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 xml:space="preserve">金三税种核定模块中不可有月、季混合且有效增值税核定。 </w:t>
      </w:r>
    </w:p>
    <w:p w:rsidR="00F94CC2" w:rsidRDefault="00F94CC2" w:rsidP="00F94CC2">
      <w:pPr>
        <w:widowControl/>
        <w:jc w:val="left"/>
        <w:rPr>
          <w:rFonts w:ascii="宋体" w:eastAsia="宋体" w:hAnsi="宋体" w:cs="宋体" w:hint="eastAsia"/>
          <w:kern w:val="0"/>
          <w:sz w:val="24"/>
          <w:szCs w:val="24"/>
        </w:rPr>
      </w:pPr>
      <w:r w:rsidRPr="00F94CC2">
        <w:rPr>
          <w:rFonts w:ascii="宋体" w:eastAsia="宋体" w:hAnsi="宋体" w:cs="宋体" w:hint="eastAsia"/>
          <w:kern w:val="0"/>
          <w:sz w:val="24"/>
          <w:szCs w:val="24"/>
        </w:rPr>
        <w:t>如果还是没有，联系主管税务机关。</w:t>
      </w:r>
    </w:p>
    <w:p w:rsidR="00F94CC2" w:rsidRPr="00F94CC2" w:rsidRDefault="00F94CC2" w:rsidP="00F94CC2">
      <w:pPr>
        <w:widowControl/>
        <w:jc w:val="left"/>
        <w:rPr>
          <w:rFonts w:ascii="inherit" w:eastAsia="宋体" w:hAnsi="inherit" w:cs="宋体"/>
          <w:kern w:val="0"/>
          <w:sz w:val="24"/>
          <w:szCs w:val="24"/>
        </w:rPr>
      </w:pPr>
      <w:r>
        <w:rPr>
          <w:rFonts w:ascii="inherit" w:eastAsia="宋体" w:hAnsi="inherit" w:cs="宋体"/>
          <w:noProof/>
          <w:kern w:val="0"/>
          <w:sz w:val="24"/>
          <w:szCs w:val="24"/>
        </w:rPr>
        <w:drawing>
          <wp:inline distT="0" distB="0" distL="0" distR="0">
            <wp:extent cx="4162425" cy="2673052"/>
            <wp:effectExtent l="19050" t="0" r="9525" b="0"/>
            <wp:docPr id="1" name="图片 0" descr="2837889536928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788953692816242.jpg"/>
                    <pic:cNvPicPr/>
                  </pic:nvPicPr>
                  <pic:blipFill>
                    <a:blip r:embed="rId4"/>
                    <a:stretch>
                      <a:fillRect/>
                    </a:stretch>
                  </pic:blipFill>
                  <pic:spPr>
                    <a:xfrm>
                      <a:off x="0" y="0"/>
                      <a:ext cx="4162425" cy="2673052"/>
                    </a:xfrm>
                    <a:prstGeom prst="rect">
                      <a:avLst/>
                    </a:prstGeom>
                  </pic:spPr>
                </pic:pic>
              </a:graphicData>
            </a:graphic>
          </wp:inline>
        </w:drawing>
      </w:r>
      <w:r w:rsidRPr="00F94CC2">
        <w:rPr>
          <w:rFonts w:ascii="inherit" w:eastAsia="宋体" w:hAnsi="inherit" w:cs="宋体"/>
          <w:kern w:val="0"/>
          <w:sz w:val="24"/>
          <w:szCs w:val="24"/>
        </w:rPr>
        <w:t xml:space="preserve"> </w:t>
      </w:r>
      <w:r w:rsidRPr="00F94CC2">
        <w:rPr>
          <w:rFonts w:ascii="inherit" w:eastAsia="宋体" w:hAnsi="inherit" w:cs="宋体" w:hint="eastAsia"/>
          <w:kern w:val="0"/>
          <w:sz w:val="24"/>
          <w:szCs w:val="24"/>
        </w:rPr>
        <w:pict>
          <v:shape id="_x0000_i1027" type="#_x0000_t75" alt="" style="width:24pt;height:24pt"/>
        </w:pict>
      </w:r>
      <w:r w:rsidRPr="00F94CC2">
        <w:rPr>
          <w:rFonts w:ascii="宋体" w:eastAsia="宋体" w:hAnsi="宋体" w:cs="宋体" w:hint="eastAsia"/>
          <w:kern w:val="0"/>
          <w:sz w:val="24"/>
          <w:szCs w:val="24"/>
        </w:rPr>
        <w:t> </w:t>
      </w:r>
    </w:p>
    <w:p w:rsidR="00F94CC2" w:rsidRPr="00F94CC2" w:rsidRDefault="00F94CC2" w:rsidP="00F94CC2">
      <w:pPr>
        <w:widowControl/>
        <w:jc w:val="left"/>
        <w:outlineLvl w:val="2"/>
        <w:rPr>
          <w:rFonts w:ascii="inherit" w:eastAsia="宋体" w:hAnsi="inherit" w:cs="宋体"/>
          <w:b/>
          <w:bCs/>
          <w:kern w:val="0"/>
          <w:sz w:val="24"/>
          <w:szCs w:val="24"/>
        </w:rPr>
      </w:pPr>
      <w:r w:rsidRPr="00F94CC2">
        <w:rPr>
          <w:rFonts w:ascii="inherit" w:eastAsia="宋体" w:hAnsi="inherit" w:cs="宋体"/>
          <w:b/>
          <w:bCs/>
          <w:color w:val="FF4C41"/>
          <w:kern w:val="0"/>
          <w:sz w:val="27"/>
          <w:szCs w:val="27"/>
        </w:rPr>
        <w:lastRenderedPageBreak/>
        <w:t>2.</w:t>
      </w:r>
      <w:r w:rsidRPr="00F94CC2">
        <w:rPr>
          <w:rFonts w:ascii="inherit" w:eastAsia="宋体" w:hAnsi="inherit" w:cs="宋体"/>
          <w:b/>
          <w:bCs/>
          <w:color w:val="FF4C41"/>
          <w:kern w:val="0"/>
          <w:sz w:val="27"/>
          <w:szCs w:val="27"/>
        </w:rPr>
        <w:t>增值税申报收到回执显示</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申报成功，</w:t>
      </w:r>
      <w:proofErr w:type="gramStart"/>
      <w:r w:rsidRPr="00F94CC2">
        <w:rPr>
          <w:rFonts w:ascii="inherit" w:eastAsia="宋体" w:hAnsi="inherit" w:cs="宋体"/>
          <w:b/>
          <w:bCs/>
          <w:color w:val="FF4C41"/>
          <w:kern w:val="0"/>
          <w:sz w:val="27"/>
          <w:szCs w:val="27"/>
        </w:rPr>
        <w:t>一</w:t>
      </w:r>
      <w:proofErr w:type="gramEnd"/>
      <w:r w:rsidRPr="00F94CC2">
        <w:rPr>
          <w:rFonts w:ascii="inherit" w:eastAsia="宋体" w:hAnsi="inherit" w:cs="宋体"/>
          <w:b/>
          <w:bCs/>
          <w:color w:val="FF4C41"/>
          <w:kern w:val="0"/>
          <w:sz w:val="27"/>
          <w:szCs w:val="27"/>
        </w:rPr>
        <w:t>窗式比对异常！【申报为：</w:t>
      </w:r>
      <w:r w:rsidRPr="00F94CC2">
        <w:rPr>
          <w:rFonts w:ascii="inherit" w:eastAsia="宋体" w:hAnsi="inherit" w:cs="宋体"/>
          <w:b/>
          <w:bCs/>
          <w:color w:val="FF4C41"/>
          <w:kern w:val="0"/>
          <w:sz w:val="27"/>
          <w:szCs w:val="27"/>
        </w:rPr>
        <w:t>12345.67</w:t>
      </w:r>
      <w:r w:rsidRPr="00F94CC2">
        <w:rPr>
          <w:rFonts w:ascii="inherit" w:eastAsia="宋体" w:hAnsi="inherit" w:cs="宋体"/>
          <w:b/>
          <w:bCs/>
          <w:color w:val="FF4C41"/>
          <w:kern w:val="0"/>
          <w:sz w:val="27"/>
          <w:szCs w:val="27"/>
        </w:rPr>
        <w:t>，实际应为：</w:t>
      </w:r>
      <w:r w:rsidRPr="00F94CC2">
        <w:rPr>
          <w:rFonts w:ascii="inherit" w:eastAsia="宋体" w:hAnsi="inherit" w:cs="宋体"/>
          <w:b/>
          <w:bCs/>
          <w:color w:val="FF4C41"/>
          <w:kern w:val="0"/>
          <w:sz w:val="27"/>
          <w:szCs w:val="27"/>
        </w:rPr>
        <w:t>67543.21</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。遇到这种情况该如何处理？</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答 ：产生的原因：销项填写的数据与实际开票的金额不符。</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您在软件中先作废已申报成功的增值税报表，具体操作流程：</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主界面的“菜单”----“文件”----“申报作废”中，选中增值税报表作废。</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然后可根据回执提示的开票金额，重新填写发送。</w:t>
      </w:r>
    </w:p>
    <w:p w:rsidR="00F94CC2" w:rsidRPr="00F94CC2" w:rsidRDefault="00F94CC2" w:rsidP="00F94CC2">
      <w:pPr>
        <w:widowControl/>
        <w:jc w:val="left"/>
        <w:rPr>
          <w:rFonts w:ascii="inherit" w:eastAsia="宋体" w:hAnsi="inherit" w:cs="宋体"/>
          <w:kern w:val="0"/>
          <w:sz w:val="24"/>
          <w:szCs w:val="24"/>
        </w:rPr>
      </w:pPr>
      <w:r w:rsidRPr="00F94CC2">
        <w:rPr>
          <w:rFonts w:ascii="inherit" w:eastAsia="宋体" w:hAnsi="inherit" w:cs="宋体"/>
          <w:kern w:val="0"/>
          <w:sz w:val="24"/>
          <w:szCs w:val="24"/>
        </w:rPr>
        <w:t> </w:t>
      </w:r>
    </w:p>
    <w:p w:rsidR="00F94CC2" w:rsidRPr="00F94CC2" w:rsidRDefault="00F94CC2" w:rsidP="00F94CC2">
      <w:pPr>
        <w:widowControl/>
        <w:jc w:val="left"/>
        <w:outlineLvl w:val="2"/>
        <w:rPr>
          <w:rFonts w:ascii="inherit" w:eastAsia="宋体" w:hAnsi="inherit" w:cs="宋体"/>
          <w:b/>
          <w:bCs/>
          <w:kern w:val="0"/>
          <w:sz w:val="24"/>
          <w:szCs w:val="24"/>
        </w:rPr>
      </w:pPr>
      <w:r w:rsidRPr="00F94CC2">
        <w:rPr>
          <w:rFonts w:ascii="inherit" w:eastAsia="宋体" w:hAnsi="inherit" w:cs="宋体"/>
          <w:b/>
          <w:bCs/>
          <w:color w:val="FF4C41"/>
          <w:kern w:val="0"/>
          <w:sz w:val="27"/>
          <w:szCs w:val="27"/>
        </w:rPr>
        <w:t>3.“</w:t>
      </w:r>
      <w:r w:rsidRPr="00F94CC2">
        <w:rPr>
          <w:rFonts w:ascii="inherit" w:eastAsia="宋体" w:hAnsi="inherit" w:cs="宋体"/>
          <w:b/>
          <w:bCs/>
          <w:color w:val="FF4C41"/>
          <w:kern w:val="0"/>
          <w:sz w:val="27"/>
          <w:szCs w:val="27"/>
        </w:rPr>
        <w:t>增值税一般纳税人</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申报表，存审核提示</w:t>
      </w:r>
      <w:r w:rsidRPr="00F94CC2">
        <w:rPr>
          <w:rFonts w:ascii="inherit" w:eastAsia="宋体" w:hAnsi="inherit" w:cs="宋体"/>
          <w:b/>
          <w:bCs/>
          <w:color w:val="FF4C41"/>
          <w:kern w:val="0"/>
          <w:sz w:val="27"/>
          <w:szCs w:val="27"/>
        </w:rPr>
        <w:t>“B50</w:t>
      </w:r>
      <w:r w:rsidRPr="00F94CC2">
        <w:rPr>
          <w:rFonts w:ascii="inherit" w:eastAsia="宋体" w:hAnsi="inherit" w:cs="宋体"/>
          <w:b/>
          <w:bCs/>
          <w:color w:val="FF4C41"/>
          <w:kern w:val="0"/>
          <w:sz w:val="27"/>
          <w:szCs w:val="27"/>
        </w:rPr>
        <w:t>中第</w:t>
      </w:r>
      <w:r w:rsidRPr="00F94CC2">
        <w:rPr>
          <w:rFonts w:ascii="inherit" w:eastAsia="宋体" w:hAnsi="inherit" w:cs="宋体"/>
          <w:b/>
          <w:bCs/>
          <w:color w:val="FF4C41"/>
          <w:kern w:val="0"/>
          <w:sz w:val="27"/>
          <w:szCs w:val="27"/>
        </w:rPr>
        <w:t>3</w:t>
      </w:r>
      <w:r w:rsidRPr="00F94CC2">
        <w:rPr>
          <w:rFonts w:ascii="inherit" w:eastAsia="宋体" w:hAnsi="inherit" w:cs="宋体"/>
          <w:b/>
          <w:bCs/>
          <w:color w:val="FF4C41"/>
          <w:kern w:val="0"/>
          <w:sz w:val="27"/>
          <w:szCs w:val="27"/>
        </w:rPr>
        <w:t>列各行之和应等于价税合计应为值！</w:t>
      </w:r>
      <w:r w:rsidRPr="00F94CC2">
        <w:rPr>
          <w:rFonts w:ascii="inherit" w:eastAsia="宋体" w:hAnsi="inherit" w:cs="宋体"/>
          <w:b/>
          <w:bCs/>
          <w:color w:val="FF4C41"/>
          <w:kern w:val="0"/>
          <w:sz w:val="27"/>
          <w:szCs w:val="27"/>
        </w:rPr>
        <w:t>”</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答：</w:t>
      </w:r>
      <w:proofErr w:type="gramStart"/>
      <w:r w:rsidRPr="00F94CC2">
        <w:rPr>
          <w:rFonts w:ascii="宋体" w:eastAsia="宋体" w:hAnsi="宋体" w:cs="宋体" w:hint="eastAsia"/>
          <w:kern w:val="0"/>
          <w:sz w:val="24"/>
          <w:szCs w:val="24"/>
        </w:rPr>
        <w:t>营改增</w:t>
      </w:r>
      <w:proofErr w:type="gramEnd"/>
      <w:r w:rsidRPr="00F94CC2">
        <w:rPr>
          <w:rFonts w:ascii="宋体" w:eastAsia="宋体" w:hAnsi="宋体" w:cs="宋体" w:hint="eastAsia"/>
          <w:kern w:val="0"/>
          <w:sz w:val="24"/>
          <w:szCs w:val="24"/>
        </w:rPr>
        <w:t>企业</w:t>
      </w:r>
      <w:proofErr w:type="gramStart"/>
      <w:r w:rsidRPr="00F94CC2">
        <w:rPr>
          <w:rFonts w:ascii="宋体" w:eastAsia="宋体" w:hAnsi="宋体" w:cs="宋体" w:hint="eastAsia"/>
          <w:kern w:val="0"/>
          <w:sz w:val="24"/>
          <w:szCs w:val="24"/>
        </w:rPr>
        <w:t>”</w:t>
      </w:r>
      <w:proofErr w:type="gramEnd"/>
      <w:r w:rsidRPr="00F94CC2">
        <w:rPr>
          <w:rFonts w:ascii="宋体" w:eastAsia="宋体" w:hAnsi="宋体" w:cs="宋体" w:hint="eastAsia"/>
          <w:kern w:val="0"/>
          <w:sz w:val="24"/>
          <w:szCs w:val="24"/>
        </w:rPr>
        <w:t>凡在增值税纳税</w:t>
      </w:r>
      <w:proofErr w:type="gramStart"/>
      <w:r w:rsidRPr="00F94CC2">
        <w:rPr>
          <w:rFonts w:ascii="宋体" w:eastAsia="宋体" w:hAnsi="宋体" w:cs="宋体" w:hint="eastAsia"/>
          <w:kern w:val="0"/>
          <w:sz w:val="24"/>
          <w:szCs w:val="24"/>
        </w:rPr>
        <w:t>申报表附列</w:t>
      </w:r>
      <w:proofErr w:type="gramEnd"/>
      <w:r w:rsidRPr="00F94CC2">
        <w:rPr>
          <w:rFonts w:ascii="宋体" w:eastAsia="宋体" w:hAnsi="宋体" w:cs="宋体" w:hint="eastAsia"/>
          <w:kern w:val="0"/>
          <w:sz w:val="24"/>
          <w:szCs w:val="24"/>
        </w:rPr>
        <w:t>资料（</w:t>
      </w:r>
      <w:proofErr w:type="gramStart"/>
      <w:r w:rsidRPr="00F94CC2">
        <w:rPr>
          <w:rFonts w:ascii="宋体" w:eastAsia="宋体" w:hAnsi="宋体" w:cs="宋体" w:hint="eastAsia"/>
          <w:kern w:val="0"/>
          <w:sz w:val="24"/>
          <w:szCs w:val="24"/>
        </w:rPr>
        <w:t>一</w:t>
      </w:r>
      <w:proofErr w:type="gramEnd"/>
      <w:r w:rsidRPr="00F94CC2">
        <w:rPr>
          <w:rFonts w:ascii="宋体" w:eastAsia="宋体" w:hAnsi="宋体" w:cs="宋体" w:hint="eastAsia"/>
          <w:kern w:val="0"/>
          <w:sz w:val="24"/>
          <w:szCs w:val="24"/>
        </w:rPr>
        <w:t>）（本期销售情况明细）填写过以下行次2、4、5、9b、12，务必至B50“营改增”税负分析测试明细表中填写对应内容。</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inherit" w:eastAsia="宋体" w:hAnsi="inherit" w:cs="宋体"/>
          <w:b/>
          <w:bCs/>
          <w:kern w:val="0"/>
          <w:sz w:val="24"/>
          <w:szCs w:val="24"/>
        </w:rPr>
      </w:pPr>
      <w:r w:rsidRPr="00F94CC2">
        <w:rPr>
          <w:rFonts w:ascii="inherit" w:eastAsia="宋体" w:hAnsi="inherit" w:cs="宋体"/>
          <w:b/>
          <w:bCs/>
          <w:color w:val="FF4C41"/>
          <w:kern w:val="0"/>
          <w:sz w:val="27"/>
          <w:szCs w:val="27"/>
        </w:rPr>
        <w:t xml:space="preserve">4. </w:t>
      </w:r>
      <w:r w:rsidRPr="00F94CC2">
        <w:rPr>
          <w:rFonts w:ascii="inherit" w:eastAsia="宋体" w:hAnsi="inherit" w:cs="宋体"/>
          <w:b/>
          <w:bCs/>
          <w:color w:val="FF4C41"/>
          <w:kern w:val="0"/>
          <w:sz w:val="27"/>
          <w:szCs w:val="27"/>
        </w:rPr>
        <w:t>保存增值税一般纳税人报表时出来审核提示</w:t>
      </w:r>
      <w:r w:rsidRPr="00F94CC2">
        <w:rPr>
          <w:rFonts w:ascii="inherit" w:eastAsia="宋体" w:hAnsi="inherit" w:cs="宋体"/>
          <w:b/>
          <w:bCs/>
          <w:color w:val="FF4C41"/>
          <w:kern w:val="0"/>
          <w:sz w:val="27"/>
          <w:szCs w:val="27"/>
        </w:rPr>
        <w:t>“B45</w:t>
      </w:r>
      <w:r w:rsidRPr="00F94CC2">
        <w:rPr>
          <w:rFonts w:ascii="inherit" w:eastAsia="宋体" w:hAnsi="inherit" w:cs="宋体"/>
          <w:b/>
          <w:bCs/>
          <w:color w:val="FF4C41"/>
          <w:kern w:val="0"/>
          <w:sz w:val="27"/>
          <w:szCs w:val="27"/>
        </w:rPr>
        <w:t>中第</w:t>
      </w:r>
      <w:r w:rsidRPr="00F94CC2">
        <w:rPr>
          <w:rFonts w:ascii="inherit" w:eastAsia="宋体" w:hAnsi="inherit" w:cs="宋体"/>
          <w:b/>
          <w:bCs/>
          <w:color w:val="FF4C41"/>
          <w:kern w:val="0"/>
          <w:sz w:val="27"/>
          <w:szCs w:val="27"/>
        </w:rPr>
        <w:t>1</w:t>
      </w:r>
      <w:r w:rsidRPr="00F94CC2">
        <w:rPr>
          <w:rFonts w:ascii="inherit" w:eastAsia="宋体" w:hAnsi="inherit" w:cs="宋体"/>
          <w:b/>
          <w:bCs/>
          <w:color w:val="FF4C41"/>
          <w:kern w:val="0"/>
          <w:sz w:val="27"/>
          <w:szCs w:val="27"/>
        </w:rPr>
        <w:t>行第</w:t>
      </w:r>
      <w:r w:rsidRPr="00F94CC2">
        <w:rPr>
          <w:rFonts w:ascii="inherit" w:eastAsia="宋体" w:hAnsi="inherit" w:cs="宋体"/>
          <w:b/>
          <w:bCs/>
          <w:color w:val="FF4C41"/>
          <w:kern w:val="0"/>
          <w:sz w:val="27"/>
          <w:szCs w:val="27"/>
        </w:rPr>
        <w:t>2</w:t>
      </w:r>
      <w:r w:rsidRPr="00F94CC2">
        <w:rPr>
          <w:rFonts w:ascii="inherit" w:eastAsia="宋体" w:hAnsi="inherit" w:cs="宋体"/>
          <w:b/>
          <w:bCs/>
          <w:color w:val="FF4C41"/>
          <w:kern w:val="0"/>
          <w:sz w:val="27"/>
          <w:szCs w:val="27"/>
        </w:rPr>
        <w:t>列</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税额</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应等于</w:t>
      </w:r>
      <w:r w:rsidRPr="00F94CC2">
        <w:rPr>
          <w:rFonts w:ascii="inherit" w:eastAsia="宋体" w:hAnsi="inherit" w:cs="宋体"/>
          <w:b/>
          <w:bCs/>
          <w:color w:val="FF4C41"/>
          <w:kern w:val="0"/>
          <w:sz w:val="27"/>
          <w:szCs w:val="27"/>
        </w:rPr>
        <w:t>B07</w:t>
      </w:r>
      <w:r w:rsidRPr="00F94CC2">
        <w:rPr>
          <w:rFonts w:ascii="inherit" w:eastAsia="宋体" w:hAnsi="inherit" w:cs="宋体"/>
          <w:b/>
          <w:bCs/>
          <w:color w:val="FF4C41"/>
          <w:kern w:val="0"/>
          <w:sz w:val="27"/>
          <w:szCs w:val="27"/>
        </w:rPr>
        <w:t>中第</w:t>
      </w:r>
      <w:r w:rsidRPr="00F94CC2">
        <w:rPr>
          <w:rFonts w:ascii="inherit" w:eastAsia="宋体" w:hAnsi="inherit" w:cs="宋体"/>
          <w:b/>
          <w:bCs/>
          <w:color w:val="FF4C41"/>
          <w:kern w:val="0"/>
          <w:sz w:val="27"/>
          <w:szCs w:val="27"/>
        </w:rPr>
        <w:t>3</w:t>
      </w:r>
      <w:r w:rsidRPr="00F94CC2">
        <w:rPr>
          <w:rFonts w:ascii="inherit" w:eastAsia="宋体" w:hAnsi="inherit" w:cs="宋体"/>
          <w:b/>
          <w:bCs/>
          <w:color w:val="FF4C41"/>
          <w:kern w:val="0"/>
          <w:sz w:val="27"/>
          <w:szCs w:val="27"/>
        </w:rPr>
        <w:t>列的第</w:t>
      </w:r>
      <w:r w:rsidRPr="00F94CC2">
        <w:rPr>
          <w:rFonts w:ascii="inherit" w:eastAsia="宋体" w:hAnsi="inherit" w:cs="宋体"/>
          <w:b/>
          <w:bCs/>
          <w:color w:val="FF4C41"/>
          <w:kern w:val="0"/>
          <w:sz w:val="27"/>
          <w:szCs w:val="27"/>
        </w:rPr>
        <w:t>12</w:t>
      </w:r>
      <w:r w:rsidRPr="00F94CC2">
        <w:rPr>
          <w:rFonts w:ascii="inherit" w:eastAsia="宋体" w:hAnsi="inherit" w:cs="宋体"/>
          <w:b/>
          <w:bCs/>
          <w:color w:val="FF4C41"/>
          <w:kern w:val="0"/>
          <w:sz w:val="27"/>
          <w:szCs w:val="27"/>
        </w:rPr>
        <w:t>行</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第</w:t>
      </w:r>
      <w:r w:rsidRPr="00F94CC2">
        <w:rPr>
          <w:rFonts w:ascii="inherit" w:eastAsia="宋体" w:hAnsi="inherit" w:cs="宋体"/>
          <w:b/>
          <w:bCs/>
          <w:color w:val="FF4C41"/>
          <w:kern w:val="0"/>
          <w:sz w:val="27"/>
          <w:szCs w:val="27"/>
        </w:rPr>
        <w:t>11</w:t>
      </w:r>
      <w:r w:rsidRPr="00F94CC2">
        <w:rPr>
          <w:rFonts w:ascii="inherit" w:eastAsia="宋体" w:hAnsi="inherit" w:cs="宋体"/>
          <w:b/>
          <w:bCs/>
          <w:color w:val="FF4C41"/>
          <w:kern w:val="0"/>
          <w:sz w:val="27"/>
          <w:szCs w:val="27"/>
        </w:rPr>
        <w:t>行</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第</w:t>
      </w:r>
      <w:r w:rsidRPr="00F94CC2">
        <w:rPr>
          <w:rFonts w:ascii="inherit" w:eastAsia="宋体" w:hAnsi="inherit" w:cs="宋体"/>
          <w:b/>
          <w:bCs/>
          <w:color w:val="FF4C41"/>
          <w:kern w:val="0"/>
          <w:sz w:val="27"/>
          <w:szCs w:val="27"/>
        </w:rPr>
        <w:t>10</w:t>
      </w:r>
      <w:r w:rsidRPr="00F94CC2">
        <w:rPr>
          <w:rFonts w:ascii="inherit" w:eastAsia="宋体" w:hAnsi="inherit" w:cs="宋体"/>
          <w:b/>
          <w:bCs/>
          <w:color w:val="FF4C41"/>
          <w:kern w:val="0"/>
          <w:sz w:val="27"/>
          <w:szCs w:val="27"/>
        </w:rPr>
        <w:t>行的数值</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（如下图所示），如何解决？</w:t>
      </w:r>
    </w:p>
    <w:p w:rsidR="00F94CC2" w:rsidRPr="00F94CC2" w:rsidRDefault="00F94CC2" w:rsidP="00F94CC2">
      <w:pPr>
        <w:widowControl/>
        <w:jc w:val="left"/>
        <w:rPr>
          <w:rFonts w:ascii="inherit" w:eastAsia="宋体" w:hAnsi="inherit" w:cs="宋体"/>
          <w:kern w:val="0"/>
          <w:sz w:val="24"/>
          <w:szCs w:val="24"/>
        </w:rPr>
      </w:pPr>
      <w:r>
        <w:rPr>
          <w:rFonts w:ascii="宋体" w:eastAsia="宋体" w:hAnsi="宋体" w:cs="宋体" w:hint="eastAsia"/>
          <w:noProof/>
          <w:kern w:val="0"/>
          <w:sz w:val="24"/>
          <w:szCs w:val="24"/>
        </w:rPr>
        <w:drawing>
          <wp:inline distT="0" distB="0" distL="0" distR="0">
            <wp:extent cx="4733925" cy="3624251"/>
            <wp:effectExtent l="19050" t="0" r="9525"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a:stretch>
                      <a:fillRect/>
                    </a:stretch>
                  </pic:blipFill>
                  <pic:spPr>
                    <a:xfrm>
                      <a:off x="0" y="0"/>
                      <a:ext cx="4733925" cy="3624251"/>
                    </a:xfrm>
                    <a:prstGeom prst="rect">
                      <a:avLst/>
                    </a:prstGeom>
                  </pic:spPr>
                </pic:pic>
              </a:graphicData>
            </a:graphic>
          </wp:inline>
        </w:drawing>
      </w:r>
      <w:r w:rsidRPr="00F94CC2">
        <w:rPr>
          <w:rFonts w:ascii="宋体" w:eastAsia="宋体" w:hAnsi="宋体" w:cs="宋体" w:hint="eastAsia"/>
          <w:kern w:val="0"/>
          <w:sz w:val="24"/>
          <w:szCs w:val="24"/>
        </w:rPr>
        <w:br/>
        <w:t>答：B45《本期抵扣进项税额结构明细表》用于数据采集，帮助了解企业抵扣进</w:t>
      </w:r>
      <w:r w:rsidRPr="00F94CC2">
        <w:rPr>
          <w:rFonts w:ascii="宋体" w:eastAsia="宋体" w:hAnsi="宋体" w:cs="宋体" w:hint="eastAsia"/>
          <w:kern w:val="0"/>
          <w:sz w:val="24"/>
          <w:szCs w:val="24"/>
        </w:rPr>
        <w:lastRenderedPageBreak/>
        <w:t>项税额的结构分布情况。如果您填写了B07《附列资料二（本期进项税额明细）》，就必须填写本表。</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遇到这个提示必须修改数据，务必使B45第1行税额数据等于《附列资料（二）》第12行税额-第11行税额-第10行的税额数据。</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inherit" w:eastAsia="宋体" w:hAnsi="inherit" w:cs="宋体"/>
          <w:b/>
          <w:bCs/>
          <w:kern w:val="0"/>
          <w:sz w:val="24"/>
          <w:szCs w:val="24"/>
        </w:rPr>
      </w:pPr>
      <w:r w:rsidRPr="00F94CC2">
        <w:rPr>
          <w:rFonts w:ascii="inherit" w:eastAsia="宋体" w:hAnsi="inherit" w:cs="宋体"/>
          <w:b/>
          <w:bCs/>
          <w:color w:val="FF4C41"/>
          <w:kern w:val="0"/>
          <w:sz w:val="27"/>
          <w:szCs w:val="27"/>
        </w:rPr>
        <w:t>5. </w:t>
      </w:r>
      <w:r w:rsidRPr="00F94CC2">
        <w:rPr>
          <w:rFonts w:ascii="inherit" w:eastAsia="宋体" w:hAnsi="inherit" w:cs="宋体"/>
          <w:b/>
          <w:bCs/>
          <w:color w:val="FF4C41"/>
          <w:kern w:val="0"/>
          <w:sz w:val="27"/>
          <w:szCs w:val="27"/>
        </w:rPr>
        <w:t>如增值税一般纳税人是</w:t>
      </w:r>
      <w:r w:rsidRPr="00F94CC2">
        <w:rPr>
          <w:rFonts w:ascii="inherit" w:eastAsia="宋体" w:hAnsi="inherit" w:cs="宋体"/>
          <w:b/>
          <w:bCs/>
          <w:color w:val="FF4C41"/>
          <w:kern w:val="0"/>
          <w:sz w:val="27"/>
          <w:szCs w:val="27"/>
        </w:rPr>
        <w:t>0</w:t>
      </w:r>
      <w:r w:rsidRPr="00F94CC2">
        <w:rPr>
          <w:rFonts w:ascii="inherit" w:eastAsia="宋体" w:hAnsi="inherit" w:cs="宋体"/>
          <w:b/>
          <w:bCs/>
          <w:color w:val="FF4C41"/>
          <w:kern w:val="0"/>
          <w:sz w:val="27"/>
          <w:szCs w:val="27"/>
        </w:rPr>
        <w:t>申报（无税额），附加税提示报错提示</w:t>
      </w:r>
      <w:r w:rsidRPr="00F94CC2">
        <w:rPr>
          <w:rFonts w:ascii="inherit" w:eastAsia="宋体" w:hAnsi="inherit" w:cs="宋体"/>
          <w:b/>
          <w:bCs/>
          <w:color w:val="FF4C41"/>
          <w:kern w:val="0"/>
          <w:sz w:val="27"/>
          <w:szCs w:val="27"/>
        </w:rPr>
        <w:t>“BFJ</w:t>
      </w:r>
      <w:r w:rsidRPr="00F94CC2">
        <w:rPr>
          <w:rFonts w:ascii="inherit" w:eastAsia="宋体" w:hAnsi="inherit" w:cs="宋体"/>
          <w:b/>
          <w:bCs/>
          <w:color w:val="FF4C41"/>
          <w:kern w:val="0"/>
          <w:sz w:val="27"/>
          <w:szCs w:val="27"/>
        </w:rPr>
        <w:t>第</w:t>
      </w:r>
      <w:r w:rsidRPr="00F94CC2">
        <w:rPr>
          <w:rFonts w:ascii="inherit" w:eastAsia="宋体" w:hAnsi="inherit" w:cs="宋体"/>
          <w:b/>
          <w:bCs/>
          <w:color w:val="FF4C41"/>
          <w:kern w:val="0"/>
          <w:sz w:val="27"/>
          <w:szCs w:val="27"/>
        </w:rPr>
        <w:t>X</w:t>
      </w:r>
      <w:r w:rsidRPr="00F94CC2">
        <w:rPr>
          <w:rFonts w:ascii="inherit" w:eastAsia="宋体" w:hAnsi="inherit" w:cs="宋体"/>
          <w:b/>
          <w:bCs/>
          <w:color w:val="FF4C41"/>
          <w:kern w:val="0"/>
          <w:sz w:val="27"/>
          <w:szCs w:val="27"/>
        </w:rPr>
        <w:t>行本期应补退税额不可小于</w:t>
      </w:r>
      <w:r w:rsidRPr="00F94CC2">
        <w:rPr>
          <w:rFonts w:ascii="inherit" w:eastAsia="宋体" w:hAnsi="inherit" w:cs="宋体"/>
          <w:b/>
          <w:bCs/>
          <w:color w:val="FF4C41"/>
          <w:kern w:val="0"/>
          <w:sz w:val="27"/>
          <w:szCs w:val="27"/>
        </w:rPr>
        <w:t>0”</w:t>
      </w:r>
      <w:r w:rsidRPr="00F94CC2">
        <w:rPr>
          <w:rFonts w:ascii="inherit" w:eastAsia="宋体" w:hAnsi="inherit" w:cs="宋体"/>
          <w:b/>
          <w:bCs/>
          <w:color w:val="FF4C41"/>
          <w:kern w:val="0"/>
          <w:sz w:val="27"/>
          <w:szCs w:val="27"/>
        </w:rPr>
        <w:t>，本期应补退税</w:t>
      </w:r>
      <w:proofErr w:type="gramStart"/>
      <w:r w:rsidRPr="00F94CC2">
        <w:rPr>
          <w:rFonts w:ascii="inherit" w:eastAsia="宋体" w:hAnsi="inherit" w:cs="宋体"/>
          <w:b/>
          <w:bCs/>
          <w:color w:val="FF4C41"/>
          <w:kern w:val="0"/>
          <w:sz w:val="27"/>
          <w:szCs w:val="27"/>
        </w:rPr>
        <w:t>额显示</w:t>
      </w:r>
      <w:proofErr w:type="gramEnd"/>
      <w:r w:rsidRPr="00F94CC2">
        <w:rPr>
          <w:rFonts w:ascii="inherit" w:eastAsia="宋体" w:hAnsi="inherit" w:cs="宋体"/>
          <w:b/>
          <w:bCs/>
          <w:color w:val="FF4C41"/>
          <w:kern w:val="0"/>
          <w:sz w:val="27"/>
          <w:szCs w:val="27"/>
        </w:rPr>
        <w:t>负数，如何处理？</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答：打开“BFJ”附加税，将“减免性质代码”选“空”，并将“减免额”输0即可。</w:t>
      </w: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inherit" w:eastAsia="宋体" w:hAnsi="inherit" w:cs="宋体"/>
          <w:b/>
          <w:bCs/>
          <w:kern w:val="0"/>
          <w:sz w:val="24"/>
          <w:szCs w:val="24"/>
        </w:rPr>
      </w:pPr>
      <w:r w:rsidRPr="00F94CC2">
        <w:rPr>
          <w:rFonts w:ascii="inherit" w:eastAsia="宋体" w:hAnsi="inherit" w:cs="宋体"/>
          <w:b/>
          <w:bCs/>
          <w:color w:val="FF4C41"/>
          <w:kern w:val="0"/>
          <w:sz w:val="27"/>
          <w:szCs w:val="27"/>
        </w:rPr>
        <w:t>6. </w:t>
      </w:r>
      <w:r w:rsidRPr="00F94CC2">
        <w:rPr>
          <w:rFonts w:ascii="inherit" w:eastAsia="宋体" w:hAnsi="inherit" w:cs="宋体"/>
          <w:b/>
          <w:bCs/>
          <w:color w:val="FF4C41"/>
          <w:kern w:val="0"/>
          <w:sz w:val="27"/>
          <w:szCs w:val="27"/>
        </w:rPr>
        <w:t>怎么修改增值税报表并重新发送呢？</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增值税报表属于税费种性质，如果申报错误，在未缴款的情况下可以重新申报，但是重新申报之前需要把上一次的申报数据先作废，在菜单</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文件</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申报作废中操作。</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pict>
          <v:shape id="_x0000_i1028" type="#_x0000_t75" alt="" style="width:24pt;height:24pt"/>
        </w:pict>
      </w:r>
      <w:r>
        <w:rPr>
          <w:rFonts w:ascii="宋体" w:eastAsia="宋体" w:hAnsi="宋体" w:cs="宋体" w:hint="eastAsia"/>
          <w:noProof/>
          <w:kern w:val="0"/>
          <w:sz w:val="24"/>
          <w:szCs w:val="24"/>
        </w:rPr>
        <w:drawing>
          <wp:inline distT="0" distB="0" distL="0" distR="0">
            <wp:extent cx="5274310" cy="2488565"/>
            <wp:effectExtent l="19050" t="0" r="2540" b="0"/>
            <wp:docPr id="3"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stretch>
                      <a:fillRect/>
                    </a:stretch>
                  </pic:blipFill>
                  <pic:spPr>
                    <a:xfrm>
                      <a:off x="0" y="0"/>
                      <a:ext cx="5274310" cy="2488565"/>
                    </a:xfrm>
                    <a:prstGeom prst="rect">
                      <a:avLst/>
                    </a:prstGeom>
                  </pic:spPr>
                </pic:pic>
              </a:graphicData>
            </a:graphic>
          </wp:inline>
        </w:drawing>
      </w:r>
      <w:r w:rsidRPr="00F94CC2">
        <w:rPr>
          <w:rFonts w:ascii="宋体" w:eastAsia="宋体" w:hAnsi="宋体" w:cs="宋体" w:hint="eastAsia"/>
          <w:kern w:val="0"/>
          <w:sz w:val="24"/>
          <w:szCs w:val="24"/>
        </w:rPr>
        <w:br/>
        <w:t>教你一个小窍门，在【已发件】中，找到增值税报表，看到三根横线，点一下，复制到【草稿箱】，好了，你就不用重新填了，去【草稿箱】里打开报表修改，重新保存就可以发送了。</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 </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7. </w:t>
      </w:r>
      <w:r w:rsidRPr="00F94CC2">
        <w:rPr>
          <w:rFonts w:ascii="inherit" w:eastAsia="宋体" w:hAnsi="inherit" w:cs="宋体"/>
          <w:b/>
          <w:bCs/>
          <w:color w:val="FF4C41"/>
          <w:kern w:val="0"/>
          <w:sz w:val="27"/>
          <w:szCs w:val="27"/>
        </w:rPr>
        <w:t>《营改增税负分析测算明细表》零申报也要填吗？税率</w:t>
      </w:r>
      <w:r w:rsidRPr="00F94CC2">
        <w:rPr>
          <w:rFonts w:ascii="inherit" w:eastAsia="宋体" w:hAnsi="inherit" w:cs="宋体"/>
          <w:b/>
          <w:bCs/>
          <w:color w:val="FF4C41"/>
          <w:kern w:val="0"/>
          <w:sz w:val="27"/>
          <w:szCs w:val="27"/>
        </w:rPr>
        <w:t>0.11</w:t>
      </w:r>
      <w:r w:rsidRPr="00F94CC2">
        <w:rPr>
          <w:rFonts w:ascii="inherit" w:eastAsia="宋体" w:hAnsi="inherit" w:cs="宋体"/>
          <w:b/>
          <w:bCs/>
          <w:color w:val="FF4C41"/>
          <w:kern w:val="0"/>
          <w:sz w:val="27"/>
          <w:szCs w:val="27"/>
        </w:rPr>
        <w:t>和</w:t>
      </w:r>
      <w:r w:rsidRPr="00F94CC2">
        <w:rPr>
          <w:rFonts w:ascii="inherit" w:eastAsia="宋体" w:hAnsi="inherit" w:cs="宋体"/>
          <w:b/>
          <w:bCs/>
          <w:color w:val="FF4C41"/>
          <w:kern w:val="0"/>
          <w:sz w:val="27"/>
          <w:szCs w:val="27"/>
        </w:rPr>
        <w:t>0.03</w:t>
      </w:r>
      <w:r w:rsidRPr="00F94CC2">
        <w:rPr>
          <w:rFonts w:ascii="inherit" w:eastAsia="宋体" w:hAnsi="inherit" w:cs="宋体"/>
          <w:b/>
          <w:bCs/>
          <w:color w:val="FF4C41"/>
          <w:kern w:val="0"/>
          <w:sz w:val="27"/>
          <w:szCs w:val="27"/>
        </w:rPr>
        <w:t>选哪个？</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lastRenderedPageBreak/>
        <w:t>答：</w:t>
      </w:r>
      <w:proofErr w:type="gramStart"/>
      <w:r w:rsidRPr="00F94CC2">
        <w:rPr>
          <w:rFonts w:ascii="宋体" w:eastAsia="宋体" w:hAnsi="宋体" w:cs="宋体" w:hint="eastAsia"/>
          <w:kern w:val="0"/>
          <w:sz w:val="24"/>
          <w:szCs w:val="24"/>
        </w:rPr>
        <w:t>营改增税负表零</w:t>
      </w:r>
      <w:proofErr w:type="gramEnd"/>
      <w:r w:rsidRPr="00F94CC2">
        <w:rPr>
          <w:rFonts w:ascii="宋体" w:eastAsia="宋体" w:hAnsi="宋体" w:cs="宋体" w:hint="eastAsia"/>
          <w:kern w:val="0"/>
          <w:sz w:val="24"/>
          <w:szCs w:val="24"/>
        </w:rPr>
        <w:t>申报也要报。税率按照实际情况选择，一般计税选0.11，简易征收选0.03。</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8. </w:t>
      </w:r>
      <w:r w:rsidRPr="00F94CC2">
        <w:rPr>
          <w:rFonts w:ascii="inherit" w:eastAsia="宋体" w:hAnsi="inherit" w:cs="宋体"/>
          <w:b/>
          <w:bCs/>
          <w:color w:val="FF4C41"/>
          <w:kern w:val="0"/>
          <w:sz w:val="27"/>
          <w:szCs w:val="27"/>
        </w:rPr>
        <w:t>取得差额征税的进项税发票，如何在附表二填列？金额是填发票上的还是差额？</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答：对取得的差额征税的进项发票，在附表二填写时，按实填写，金额填发票上的金额。</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9. </w:t>
      </w:r>
      <w:r w:rsidRPr="00F94CC2">
        <w:rPr>
          <w:rFonts w:ascii="inherit" w:eastAsia="宋体" w:hAnsi="inherit" w:cs="宋体"/>
          <w:b/>
          <w:bCs/>
          <w:color w:val="FF4C41"/>
          <w:kern w:val="0"/>
          <w:sz w:val="27"/>
          <w:szCs w:val="27"/>
        </w:rPr>
        <w:t>请问我在填增值税纳税申报表时旁边还有多张表，如成品油购销存量明细表等，需要填吗？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答：网上申报客户端显示的如成品油购销存明细表等属于采集表，有特定的企业填写，如：上述的明细表对加油站来说就是需要报送的。</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10. </w:t>
      </w:r>
      <w:r w:rsidRPr="00F94CC2">
        <w:rPr>
          <w:rFonts w:ascii="inherit" w:eastAsia="宋体" w:hAnsi="inherit" w:cs="宋体"/>
          <w:b/>
          <w:bCs/>
          <w:color w:val="FF4C41"/>
          <w:kern w:val="0"/>
          <w:sz w:val="27"/>
          <w:szCs w:val="27"/>
        </w:rPr>
        <w:t>纳税申报主表</w:t>
      </w:r>
      <w:r w:rsidRPr="00F94CC2">
        <w:rPr>
          <w:rFonts w:ascii="inherit" w:eastAsia="宋体" w:hAnsi="inherit" w:cs="宋体"/>
          <w:b/>
          <w:bCs/>
          <w:color w:val="FF4C41"/>
          <w:kern w:val="0"/>
          <w:sz w:val="27"/>
          <w:szCs w:val="27"/>
        </w:rPr>
        <w:t>20 =17-18</w:t>
      </w:r>
      <w:r w:rsidRPr="00F94CC2">
        <w:rPr>
          <w:rFonts w:ascii="inherit" w:eastAsia="宋体" w:hAnsi="inherit" w:cs="宋体"/>
          <w:b/>
          <w:bCs/>
          <w:color w:val="FF4C41"/>
          <w:kern w:val="0"/>
          <w:sz w:val="27"/>
          <w:szCs w:val="27"/>
        </w:rPr>
        <w:t>那一行，它没有自动出来数据的话，需要手动填上去吗？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答：从描述来看，你说的应该是增值税一般纳税人的</w:t>
      </w:r>
      <w:proofErr w:type="gramStart"/>
      <w:r w:rsidRPr="00F94CC2">
        <w:rPr>
          <w:rFonts w:ascii="宋体" w:eastAsia="宋体" w:hAnsi="宋体" w:cs="宋体" w:hint="eastAsia"/>
          <w:kern w:val="0"/>
          <w:sz w:val="24"/>
          <w:szCs w:val="24"/>
        </w:rPr>
        <w:t>那张主表</w:t>
      </w:r>
      <w:proofErr w:type="gramEnd"/>
      <w:r w:rsidRPr="00F94CC2">
        <w:rPr>
          <w:rFonts w:ascii="宋体" w:eastAsia="宋体" w:hAnsi="宋体" w:cs="宋体" w:hint="eastAsia"/>
          <w:kern w:val="0"/>
          <w:sz w:val="24"/>
          <w:szCs w:val="24"/>
        </w:rPr>
        <w:t>，第20行是按照公式自动计算的，你说的数据没有自动出来，一般不会有这种情况，请你检查一下是否</w:t>
      </w:r>
      <w:proofErr w:type="gramStart"/>
      <w:r w:rsidRPr="00F94CC2">
        <w:rPr>
          <w:rFonts w:ascii="宋体" w:eastAsia="宋体" w:hAnsi="宋体" w:cs="宋体" w:hint="eastAsia"/>
          <w:kern w:val="0"/>
          <w:sz w:val="24"/>
          <w:szCs w:val="24"/>
        </w:rPr>
        <w:t>有营改增前</w:t>
      </w:r>
      <w:proofErr w:type="gramEnd"/>
      <w:r w:rsidRPr="00F94CC2">
        <w:rPr>
          <w:rFonts w:ascii="宋体" w:eastAsia="宋体" w:hAnsi="宋体" w:cs="宋体" w:hint="eastAsia"/>
          <w:kern w:val="0"/>
          <w:sz w:val="24"/>
          <w:szCs w:val="24"/>
        </w:rPr>
        <w:t>挂账的留抵，造成抵减后第20行的税额为零。</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2</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小规模纳税（2题）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inherit" w:eastAsia="宋体" w:hAnsi="inherit" w:cs="宋体"/>
          <w:b/>
          <w:bCs/>
          <w:color w:val="FF4C41"/>
          <w:kern w:val="0"/>
          <w:sz w:val="27"/>
        </w:rPr>
        <w:t>1.  </w:t>
      </w:r>
      <w:r w:rsidRPr="00F94CC2">
        <w:rPr>
          <w:rFonts w:ascii="inherit" w:eastAsia="宋体" w:hAnsi="inherit" w:cs="宋体"/>
          <w:b/>
          <w:bCs/>
          <w:color w:val="FF4C41"/>
          <w:kern w:val="0"/>
          <w:sz w:val="27"/>
        </w:rPr>
        <w:t>填写小规模纳税申报表审核出错，提示以下错误，该如何解决？</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pict>
          <v:shape id="_x0000_i1029" type="#_x0000_t75" alt="" style="width:24pt;height:24pt"/>
        </w:pict>
      </w:r>
      <w:r>
        <w:rPr>
          <w:rFonts w:ascii="宋体" w:eastAsia="宋体" w:hAnsi="宋体" w:cs="宋体"/>
          <w:noProof/>
          <w:kern w:val="0"/>
          <w:sz w:val="24"/>
          <w:szCs w:val="24"/>
        </w:rPr>
        <w:drawing>
          <wp:inline distT="0" distB="0" distL="0" distR="0">
            <wp:extent cx="4572000" cy="1867111"/>
            <wp:effectExtent l="19050" t="0" r="0" b="0"/>
            <wp:docPr id="4"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stretch>
                      <a:fillRect/>
                    </a:stretch>
                  </pic:blipFill>
                  <pic:spPr>
                    <a:xfrm>
                      <a:off x="0" y="0"/>
                      <a:ext cx="4574698" cy="1868213"/>
                    </a:xfrm>
                    <a:prstGeom prst="rect">
                      <a:avLst/>
                    </a:prstGeom>
                  </pic:spPr>
                </pic:pic>
              </a:graphicData>
            </a:graphic>
          </wp:inline>
        </w:drawing>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lastRenderedPageBreak/>
        <w:t>答：主要产生原因：您在填写完附表</w:t>
      </w:r>
      <w:r w:rsidRPr="00F94CC2">
        <w:rPr>
          <w:rFonts w:ascii="宋体" w:eastAsia="宋体" w:hAnsi="宋体" w:cs="宋体"/>
          <w:kern w:val="0"/>
          <w:sz w:val="24"/>
          <w:szCs w:val="24"/>
        </w:rPr>
        <w:t>B44</w:t>
      </w:r>
      <w:r w:rsidRPr="00F94CC2">
        <w:rPr>
          <w:rFonts w:ascii="宋体" w:eastAsia="宋体" w:hAnsi="宋体" w:cs="宋体" w:hint="eastAsia"/>
          <w:kern w:val="0"/>
          <w:sz w:val="24"/>
          <w:szCs w:val="24"/>
        </w:rPr>
        <w:t>增值税减免税明细申报表后，主表</w:t>
      </w:r>
      <w:r w:rsidRPr="00F94CC2">
        <w:rPr>
          <w:rFonts w:ascii="宋体" w:eastAsia="宋体" w:hAnsi="宋体" w:cs="宋体"/>
          <w:kern w:val="0"/>
          <w:sz w:val="24"/>
          <w:szCs w:val="24"/>
        </w:rPr>
        <w:t>B38</w:t>
      </w:r>
      <w:r w:rsidRPr="00F94CC2">
        <w:rPr>
          <w:rFonts w:ascii="宋体" w:eastAsia="宋体" w:hAnsi="宋体" w:cs="宋体" w:hint="eastAsia"/>
          <w:kern w:val="0"/>
          <w:sz w:val="24"/>
          <w:szCs w:val="24"/>
        </w:rPr>
        <w:t>的第</w:t>
      </w:r>
      <w:r w:rsidRPr="00F94CC2">
        <w:rPr>
          <w:rFonts w:ascii="宋体" w:eastAsia="宋体" w:hAnsi="宋体" w:cs="宋体"/>
          <w:kern w:val="0"/>
          <w:sz w:val="24"/>
          <w:szCs w:val="24"/>
        </w:rPr>
        <w:t>18</w:t>
      </w:r>
      <w:r w:rsidRPr="00F94CC2">
        <w:rPr>
          <w:rFonts w:ascii="宋体" w:eastAsia="宋体" w:hAnsi="宋体" w:cs="宋体" w:hint="eastAsia"/>
          <w:kern w:val="0"/>
          <w:sz w:val="24"/>
          <w:szCs w:val="24"/>
        </w:rPr>
        <w:t>行软件未自动带出，需要您手动自行填写，否则检验不通过哦。如图的行次。</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2. </w:t>
      </w:r>
      <w:r w:rsidRPr="00F94CC2">
        <w:rPr>
          <w:rFonts w:ascii="inherit" w:eastAsia="宋体" w:hAnsi="inherit" w:cs="宋体"/>
          <w:b/>
          <w:bCs/>
          <w:color w:val="FF4C41"/>
          <w:kern w:val="0"/>
          <w:sz w:val="27"/>
          <w:szCs w:val="27"/>
        </w:rPr>
        <w:t>我是小规模纳税单位，以前是每个月报税一季度扣费。今天报税报表日期怎么为一季度了？利润表中本月金额是填六月份金额还是一季度？</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答：你说的是财务报表的报送，金税三期中对于按季申报的纳税人，财务报表也是按季申报的，将利润表中，本期金额填写本年累计数，上期金额填写上年同期累计数。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3</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企业所得税（4题）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inherit" w:eastAsia="宋体" w:hAnsi="inherit" w:cs="宋体"/>
          <w:b/>
          <w:bCs/>
          <w:color w:val="FF4C41"/>
          <w:kern w:val="0"/>
          <w:sz w:val="27"/>
        </w:rPr>
        <w:t>1. </w:t>
      </w:r>
      <w:r w:rsidRPr="00F94CC2">
        <w:rPr>
          <w:rFonts w:ascii="inherit" w:eastAsia="宋体" w:hAnsi="inherit" w:cs="宋体"/>
          <w:b/>
          <w:bCs/>
          <w:color w:val="FF4C41"/>
          <w:kern w:val="0"/>
          <w:sz w:val="27"/>
        </w:rPr>
        <w:t>企业所得税、增值税申报失败提示</w:t>
      </w:r>
      <w:proofErr w:type="gramStart"/>
      <w:r w:rsidRPr="00F94CC2">
        <w:rPr>
          <w:rFonts w:ascii="inherit" w:eastAsia="宋体" w:hAnsi="inherit" w:cs="宋体"/>
          <w:b/>
          <w:bCs/>
          <w:color w:val="FF4C41"/>
          <w:kern w:val="0"/>
          <w:sz w:val="27"/>
        </w:rPr>
        <w:t>“</w:t>
      </w:r>
      <w:proofErr w:type="gramEnd"/>
      <w:r w:rsidRPr="00F94CC2">
        <w:rPr>
          <w:rFonts w:ascii="inherit" w:eastAsia="宋体" w:hAnsi="inherit" w:cs="宋体"/>
          <w:b/>
          <w:bCs/>
          <w:color w:val="FF4C41"/>
          <w:kern w:val="0"/>
          <w:sz w:val="27"/>
        </w:rPr>
        <w:t>上期未申报</w:t>
      </w:r>
      <w:r w:rsidRPr="00F94CC2">
        <w:rPr>
          <w:rFonts w:ascii="inherit" w:eastAsia="宋体" w:hAnsi="inherit" w:cs="宋体"/>
          <w:b/>
          <w:bCs/>
          <w:color w:val="FF4C41"/>
          <w:kern w:val="0"/>
          <w:sz w:val="27"/>
        </w:rPr>
        <w:t>“</w:t>
      </w:r>
      <w:r w:rsidRPr="00F94CC2">
        <w:rPr>
          <w:rFonts w:ascii="inherit" w:eastAsia="宋体" w:hAnsi="inherit" w:cs="宋体"/>
          <w:b/>
          <w:bCs/>
          <w:color w:val="FF4C41"/>
          <w:kern w:val="0"/>
          <w:sz w:val="27"/>
        </w:rPr>
        <w:t>。</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答：点击“账户”——“更新”——“详细情况”，显示</w:t>
      </w:r>
      <w:proofErr w:type="gramStart"/>
      <w:r w:rsidRPr="00F94CC2">
        <w:rPr>
          <w:rFonts w:ascii="宋体" w:eastAsia="宋体" w:hAnsi="宋体" w:cs="宋体" w:hint="eastAsia"/>
          <w:kern w:val="0"/>
          <w:sz w:val="24"/>
          <w:szCs w:val="24"/>
        </w:rPr>
        <w:t>如以下</w:t>
      </w:r>
      <w:proofErr w:type="gramEnd"/>
      <w:r w:rsidRPr="00F94CC2">
        <w:rPr>
          <w:rFonts w:ascii="宋体" w:eastAsia="宋体" w:hAnsi="宋体" w:cs="宋体" w:hint="eastAsia"/>
          <w:kern w:val="0"/>
          <w:sz w:val="24"/>
          <w:szCs w:val="24"/>
        </w:rPr>
        <w:t>提示：</w:t>
      </w:r>
      <w:r w:rsidRPr="00F94CC2">
        <w:rPr>
          <w:rFonts w:ascii="宋体" w:eastAsia="宋体" w:hAnsi="宋体" w:cs="宋体" w:hint="eastAsia"/>
          <w:kern w:val="0"/>
          <w:sz w:val="24"/>
          <w:szCs w:val="24"/>
        </w:rPr>
        <w:br/>
        <w:t>“调用系统服务出错,异常所在server名hxhd_shst_svr007，异常原因：上期未申报:征收项目:增值税品目:设计服务未申报”。请联系专管员至金税三期后台补录“增值税品目:设计服务”。</w:t>
      </w:r>
    </w:p>
    <w:p w:rsidR="00F94CC2" w:rsidRPr="00F94CC2" w:rsidRDefault="00F94CC2" w:rsidP="00F94CC2">
      <w:pPr>
        <w:widowControl/>
        <w:jc w:val="left"/>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2. </w:t>
      </w:r>
      <w:r w:rsidRPr="00F94CC2">
        <w:rPr>
          <w:rFonts w:ascii="inherit" w:eastAsia="宋体" w:hAnsi="inherit" w:cs="宋体"/>
          <w:b/>
          <w:bCs/>
          <w:color w:val="FF4C41"/>
          <w:kern w:val="0"/>
          <w:sz w:val="27"/>
          <w:szCs w:val="27"/>
        </w:rPr>
        <w:t>企业所得税的本年累计金额不对，只有本期金额，没有上一季度的数据，如何解决？</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答：第一步：请先在软件的主界面的“账户”——“税费种认定”，刷新您的核定信息，更新完毕后，软件会自动提示“已更新XX条核定”。</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第二步：打开企业所得税报表，点击报表右上角的“菜单”栏，查看期初数据，</w:t>
      </w:r>
      <w:proofErr w:type="gramStart"/>
      <w:r w:rsidRPr="00F94CC2">
        <w:rPr>
          <w:rFonts w:ascii="宋体" w:eastAsia="宋体" w:hAnsi="宋体" w:cs="宋体" w:hint="eastAsia"/>
          <w:kern w:val="0"/>
          <w:sz w:val="24"/>
          <w:szCs w:val="24"/>
        </w:rPr>
        <w:t>若数据</w:t>
      </w:r>
      <w:proofErr w:type="gramEnd"/>
      <w:r w:rsidRPr="00F94CC2">
        <w:rPr>
          <w:rFonts w:ascii="宋体" w:eastAsia="宋体" w:hAnsi="宋体" w:cs="宋体" w:hint="eastAsia"/>
          <w:kern w:val="0"/>
          <w:sz w:val="24"/>
          <w:szCs w:val="24"/>
        </w:rPr>
        <w:t>正确，则可以直接填写报表。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第三步：若核定完信息后，报表的期</w:t>
      </w:r>
      <w:proofErr w:type="gramStart"/>
      <w:r w:rsidRPr="00F94CC2">
        <w:rPr>
          <w:rFonts w:ascii="宋体" w:eastAsia="宋体" w:hAnsi="宋体" w:cs="宋体" w:hint="eastAsia"/>
          <w:kern w:val="0"/>
          <w:sz w:val="24"/>
          <w:szCs w:val="24"/>
        </w:rPr>
        <w:t>初数据</w:t>
      </w:r>
      <w:proofErr w:type="gramEnd"/>
      <w:r w:rsidRPr="00F94CC2">
        <w:rPr>
          <w:rFonts w:ascii="宋体" w:eastAsia="宋体" w:hAnsi="宋体" w:cs="宋体" w:hint="eastAsia"/>
          <w:kern w:val="0"/>
          <w:sz w:val="24"/>
          <w:szCs w:val="24"/>
        </w:rPr>
        <w:t>还是不正确，是什么原因呢？</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首先，若您在更新前已经保存过此报表，请在“草稿箱”中，先</w:t>
      </w:r>
      <w:proofErr w:type="gramStart"/>
      <w:r w:rsidRPr="00F94CC2">
        <w:rPr>
          <w:rFonts w:ascii="宋体" w:eastAsia="宋体" w:hAnsi="宋体" w:cs="宋体" w:hint="eastAsia"/>
          <w:kern w:val="0"/>
          <w:sz w:val="24"/>
          <w:szCs w:val="24"/>
        </w:rPr>
        <w:t>删除此</w:t>
      </w:r>
      <w:proofErr w:type="gramEnd"/>
      <w:r w:rsidRPr="00F94CC2">
        <w:rPr>
          <w:rFonts w:ascii="宋体" w:eastAsia="宋体" w:hAnsi="宋体" w:cs="宋体" w:hint="eastAsia"/>
          <w:kern w:val="0"/>
          <w:sz w:val="24"/>
          <w:szCs w:val="24"/>
        </w:rPr>
        <w:t>报表后，重新填写。</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其次，重新填写还是不对的话，请</w:t>
      </w:r>
      <w:proofErr w:type="gramStart"/>
      <w:r w:rsidRPr="00F94CC2">
        <w:rPr>
          <w:rFonts w:ascii="宋体" w:eastAsia="宋体" w:hAnsi="宋体" w:cs="宋体" w:hint="eastAsia"/>
          <w:kern w:val="0"/>
          <w:sz w:val="24"/>
          <w:szCs w:val="24"/>
        </w:rPr>
        <w:t>联系您</w:t>
      </w:r>
      <w:proofErr w:type="gramEnd"/>
      <w:r w:rsidRPr="00F94CC2">
        <w:rPr>
          <w:rFonts w:ascii="宋体" w:eastAsia="宋体" w:hAnsi="宋体" w:cs="宋体" w:hint="eastAsia"/>
          <w:kern w:val="0"/>
          <w:sz w:val="24"/>
          <w:szCs w:val="24"/>
        </w:rPr>
        <w:t>的主管税务机关，</w:t>
      </w:r>
      <w:proofErr w:type="gramStart"/>
      <w:r w:rsidRPr="00F94CC2">
        <w:rPr>
          <w:rFonts w:ascii="宋体" w:eastAsia="宋体" w:hAnsi="宋体" w:cs="宋体" w:hint="eastAsia"/>
          <w:kern w:val="0"/>
          <w:sz w:val="24"/>
          <w:szCs w:val="24"/>
        </w:rPr>
        <w:t>确认您</w:t>
      </w:r>
      <w:proofErr w:type="gramEnd"/>
      <w:r w:rsidRPr="00F94CC2">
        <w:rPr>
          <w:rFonts w:ascii="宋体" w:eastAsia="宋体" w:hAnsi="宋体" w:cs="宋体" w:hint="eastAsia"/>
          <w:kern w:val="0"/>
          <w:sz w:val="24"/>
          <w:szCs w:val="24"/>
        </w:rPr>
        <w:t>的期</w:t>
      </w:r>
      <w:proofErr w:type="gramStart"/>
      <w:r w:rsidRPr="00F94CC2">
        <w:rPr>
          <w:rFonts w:ascii="宋体" w:eastAsia="宋体" w:hAnsi="宋体" w:cs="宋体" w:hint="eastAsia"/>
          <w:kern w:val="0"/>
          <w:sz w:val="24"/>
          <w:szCs w:val="24"/>
        </w:rPr>
        <w:t>初数据</w:t>
      </w:r>
      <w:proofErr w:type="gramEnd"/>
      <w:r w:rsidRPr="00F94CC2">
        <w:rPr>
          <w:rFonts w:ascii="宋体" w:eastAsia="宋体" w:hAnsi="宋体" w:cs="宋体" w:hint="eastAsia"/>
          <w:kern w:val="0"/>
          <w:sz w:val="24"/>
          <w:szCs w:val="24"/>
        </w:rPr>
        <w:t>和累计数。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最后，请您确认下您填写的</w:t>
      </w:r>
      <w:proofErr w:type="gramStart"/>
      <w:r w:rsidRPr="00F94CC2">
        <w:rPr>
          <w:rFonts w:ascii="宋体" w:eastAsia="宋体" w:hAnsi="宋体" w:cs="宋体" w:hint="eastAsia"/>
          <w:kern w:val="0"/>
          <w:sz w:val="24"/>
          <w:szCs w:val="24"/>
        </w:rPr>
        <w:t>的</w:t>
      </w:r>
      <w:proofErr w:type="gramEnd"/>
      <w:r w:rsidRPr="00F94CC2">
        <w:rPr>
          <w:rFonts w:ascii="宋体" w:eastAsia="宋体" w:hAnsi="宋体" w:cs="宋体" w:hint="eastAsia"/>
          <w:kern w:val="0"/>
          <w:sz w:val="24"/>
          <w:szCs w:val="24"/>
        </w:rPr>
        <w:t>规则是否正确哦。友情提醒下，目前3.0软件当前的版本中，查账征收的企业，相比2.0软件填写规则有变化，主表中的“本期数”应填写第二季度的累计数（即4-6月的累计数），填写后，累计数列则会自动带出（1-6月的累计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注意：</w:t>
      </w:r>
      <w:proofErr w:type="gramStart"/>
      <w:r w:rsidRPr="00F94CC2">
        <w:rPr>
          <w:rFonts w:ascii="宋体" w:eastAsia="宋体" w:hAnsi="宋体" w:cs="宋体" w:hint="eastAsia"/>
          <w:kern w:val="0"/>
          <w:sz w:val="24"/>
          <w:szCs w:val="24"/>
        </w:rPr>
        <w:t>若软件</w:t>
      </w:r>
      <w:proofErr w:type="gramEnd"/>
      <w:r w:rsidRPr="00F94CC2">
        <w:rPr>
          <w:rFonts w:ascii="宋体" w:eastAsia="宋体" w:hAnsi="宋体" w:cs="宋体" w:hint="eastAsia"/>
          <w:kern w:val="0"/>
          <w:sz w:val="24"/>
          <w:szCs w:val="24"/>
        </w:rPr>
        <w:t>之后升级，有可能此填写规则还会变更，到时候我们会再次发布变更后的填写规则，敬请每日关注我们的</w:t>
      </w:r>
      <w:proofErr w:type="gramStart"/>
      <w:r w:rsidRPr="00F94CC2">
        <w:rPr>
          <w:rFonts w:ascii="宋体" w:eastAsia="宋体" w:hAnsi="宋体" w:cs="宋体" w:hint="eastAsia"/>
          <w:kern w:val="0"/>
          <w:sz w:val="24"/>
          <w:szCs w:val="24"/>
        </w:rPr>
        <w:t>微信公众号</w:t>
      </w:r>
      <w:proofErr w:type="gramEnd"/>
      <w:r w:rsidRPr="00F94CC2">
        <w:rPr>
          <w:rFonts w:ascii="宋体" w:eastAsia="宋体" w:hAnsi="宋体" w:cs="宋体" w:hint="eastAsia"/>
          <w:kern w:val="0"/>
          <w:sz w:val="24"/>
          <w:szCs w:val="24"/>
        </w:rPr>
        <w:t>，及时了解软件的动态。</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lastRenderedPageBreak/>
        <w:t> </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3. </w:t>
      </w:r>
      <w:r w:rsidRPr="00F94CC2">
        <w:rPr>
          <w:rFonts w:ascii="inherit" w:eastAsia="宋体" w:hAnsi="inherit" w:cs="宋体"/>
          <w:b/>
          <w:bCs/>
          <w:color w:val="FF4C41"/>
          <w:kern w:val="0"/>
          <w:sz w:val="27"/>
          <w:szCs w:val="27"/>
        </w:rPr>
        <w:t>企业所得税报表</w:t>
      </w:r>
      <w:r w:rsidRPr="00F94CC2">
        <w:rPr>
          <w:rFonts w:ascii="inherit" w:eastAsia="宋体" w:hAnsi="inherit" w:cs="宋体"/>
          <w:b/>
          <w:bCs/>
          <w:color w:val="FF4C41"/>
          <w:kern w:val="0"/>
          <w:sz w:val="27"/>
          <w:szCs w:val="27"/>
        </w:rPr>
        <w:t>SD003</w:t>
      </w:r>
      <w:r w:rsidRPr="00F94CC2">
        <w:rPr>
          <w:rFonts w:ascii="inherit" w:eastAsia="宋体" w:hAnsi="inherit" w:cs="宋体"/>
          <w:b/>
          <w:bCs/>
          <w:color w:val="FF4C41"/>
          <w:kern w:val="0"/>
          <w:sz w:val="27"/>
          <w:szCs w:val="27"/>
        </w:rPr>
        <w:t>的第</w:t>
      </w:r>
      <w:r w:rsidRPr="00F94CC2">
        <w:rPr>
          <w:rFonts w:ascii="inherit" w:eastAsia="宋体" w:hAnsi="inherit" w:cs="宋体"/>
          <w:b/>
          <w:bCs/>
          <w:color w:val="FF4C41"/>
          <w:kern w:val="0"/>
          <w:sz w:val="27"/>
          <w:szCs w:val="27"/>
        </w:rPr>
        <w:t>8</w:t>
      </w:r>
      <w:r w:rsidRPr="00F94CC2">
        <w:rPr>
          <w:rFonts w:ascii="inherit" w:eastAsia="宋体" w:hAnsi="inherit" w:cs="宋体"/>
          <w:b/>
          <w:bCs/>
          <w:color w:val="FF4C41"/>
          <w:kern w:val="0"/>
          <w:sz w:val="27"/>
          <w:szCs w:val="27"/>
        </w:rPr>
        <w:t>行</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弥补以前年度亏损不能自行填写，和</w:t>
      </w:r>
      <w:r w:rsidRPr="00F94CC2">
        <w:rPr>
          <w:rFonts w:ascii="inherit" w:eastAsia="宋体" w:hAnsi="inherit" w:cs="宋体"/>
          <w:b/>
          <w:bCs/>
          <w:color w:val="FF4C41"/>
          <w:kern w:val="0"/>
          <w:sz w:val="27"/>
          <w:szCs w:val="27"/>
        </w:rPr>
        <w:t>2.0</w:t>
      </w:r>
      <w:r w:rsidRPr="00F94CC2">
        <w:rPr>
          <w:rFonts w:ascii="inherit" w:eastAsia="宋体" w:hAnsi="inherit" w:cs="宋体"/>
          <w:b/>
          <w:bCs/>
          <w:color w:val="FF4C41"/>
          <w:kern w:val="0"/>
          <w:sz w:val="27"/>
          <w:szCs w:val="27"/>
        </w:rPr>
        <w:t>软件不一样，是怎么回事？</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答：目前3.0软件此行次封闭，不可自行填写。来自于核定信息，若您发现数据不对，您可同样使用账户--刷新功能。</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4. </w:t>
      </w:r>
      <w:r w:rsidRPr="00F94CC2">
        <w:rPr>
          <w:rFonts w:ascii="inherit" w:eastAsia="宋体" w:hAnsi="inherit" w:cs="宋体"/>
          <w:b/>
          <w:bCs/>
          <w:color w:val="FF4C41"/>
          <w:kern w:val="0"/>
          <w:sz w:val="27"/>
          <w:szCs w:val="27"/>
        </w:rPr>
        <w:t>请问填写企业所得税季报时能先弥补以前年度亏损吗？以前的申报系统</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弥补以前年度亏损</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栏可填，为什么新的不可填了呢？</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答：金税三期的规则是系统自动计算,如果企业觉得计算的结果有问题，须查看自己上一年度汇算清缴的亏损弥补表的数据是否准确,假如有问题,需办理申报错误更正。</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4</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印花税（2题）</w:t>
      </w:r>
    </w:p>
    <w:p w:rsidR="00F94CC2" w:rsidRPr="00F94CC2" w:rsidRDefault="00F94CC2" w:rsidP="00F94CC2">
      <w:pPr>
        <w:widowControl/>
        <w:jc w:val="left"/>
        <w:rPr>
          <w:rFonts w:ascii="宋体" w:eastAsia="宋体" w:hAnsi="宋体" w:cs="宋体"/>
          <w:kern w:val="0"/>
          <w:sz w:val="24"/>
          <w:szCs w:val="24"/>
        </w:rPr>
      </w:pPr>
      <w:r w:rsidRPr="00F94CC2">
        <w:rPr>
          <w:rFonts w:ascii="inherit" w:eastAsia="宋体" w:hAnsi="inherit" w:cs="宋体"/>
          <w:b/>
          <w:bCs/>
          <w:color w:val="FF4C41"/>
          <w:kern w:val="0"/>
          <w:sz w:val="27"/>
          <w:szCs w:val="27"/>
        </w:rPr>
        <w:br/>
      </w:r>
    </w:p>
    <w:p w:rsidR="00F94CC2" w:rsidRPr="00F94CC2" w:rsidRDefault="00F94CC2" w:rsidP="00F94CC2">
      <w:pPr>
        <w:widowControl/>
        <w:jc w:val="left"/>
        <w:rPr>
          <w:rFonts w:ascii="宋体" w:eastAsia="宋体" w:hAnsi="宋体" w:cs="宋体"/>
          <w:kern w:val="0"/>
          <w:sz w:val="24"/>
          <w:szCs w:val="24"/>
        </w:rPr>
      </w:pPr>
      <w:r w:rsidRPr="00F94CC2">
        <w:rPr>
          <w:rFonts w:ascii="inherit" w:eastAsia="宋体" w:hAnsi="inherit" w:cs="宋体"/>
          <w:b/>
          <w:bCs/>
          <w:color w:val="FF4C41"/>
          <w:kern w:val="0"/>
          <w:sz w:val="27"/>
        </w:rPr>
        <w:t>1. </w:t>
      </w:r>
      <w:r w:rsidRPr="00F94CC2">
        <w:rPr>
          <w:rFonts w:ascii="inherit" w:eastAsia="宋体" w:hAnsi="inherit" w:cs="宋体"/>
          <w:b/>
          <w:bCs/>
          <w:color w:val="FF4C41"/>
          <w:kern w:val="0"/>
          <w:sz w:val="27"/>
        </w:rPr>
        <w:t>如何申报印花税？</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 xml:space="preserve">1）.以前印花税是附表，仅作为采集用；本月起，已改为网上申报表，可申报并缴纳税费。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 xml:space="preserve">2）.纳税人根据应纳税凭证信息分类，自行计算每一类的应纳税凭证汇总计税金额，填写对应的表格。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3）.印花税电子申报每个征期内只能申报一次，无法按次申报。</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2. 6</w:t>
      </w:r>
      <w:r w:rsidRPr="00F94CC2">
        <w:rPr>
          <w:rFonts w:ascii="inherit" w:eastAsia="宋体" w:hAnsi="inherit" w:cs="宋体"/>
          <w:b/>
          <w:bCs/>
          <w:color w:val="FF4C41"/>
          <w:kern w:val="0"/>
          <w:sz w:val="27"/>
          <w:szCs w:val="27"/>
        </w:rPr>
        <w:t>月份没有发生过印花税事项，就不用申报了，还是必须零申报？</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答：不用申报</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5</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会计报表（6题）</w:t>
      </w:r>
    </w:p>
    <w:p w:rsidR="00F94CC2" w:rsidRPr="00F94CC2" w:rsidRDefault="00F94CC2" w:rsidP="00F94CC2">
      <w:pPr>
        <w:widowControl/>
        <w:jc w:val="left"/>
        <w:rPr>
          <w:rFonts w:ascii="宋体" w:eastAsia="宋体" w:hAnsi="宋体" w:cs="宋体"/>
          <w:kern w:val="0"/>
          <w:sz w:val="24"/>
          <w:szCs w:val="24"/>
        </w:rPr>
      </w:pPr>
    </w:p>
    <w:p w:rsidR="00F94CC2" w:rsidRPr="00F94CC2" w:rsidRDefault="00F94CC2" w:rsidP="00F94CC2">
      <w:pPr>
        <w:widowControl/>
        <w:jc w:val="left"/>
        <w:rPr>
          <w:rFonts w:ascii="宋体" w:eastAsia="宋体" w:hAnsi="宋体" w:cs="宋体"/>
          <w:kern w:val="0"/>
          <w:sz w:val="24"/>
          <w:szCs w:val="24"/>
        </w:rPr>
      </w:pPr>
      <w:r w:rsidRPr="00F94CC2">
        <w:rPr>
          <w:rFonts w:ascii="inherit" w:eastAsia="宋体" w:hAnsi="inherit" w:cs="宋体"/>
          <w:b/>
          <w:bCs/>
          <w:color w:val="FF4C41"/>
          <w:kern w:val="0"/>
          <w:sz w:val="27"/>
        </w:rPr>
        <w:t>1. </w:t>
      </w:r>
      <w:r w:rsidRPr="00F94CC2">
        <w:rPr>
          <w:rFonts w:ascii="inherit" w:eastAsia="宋体" w:hAnsi="inherit" w:cs="宋体"/>
          <w:b/>
          <w:bCs/>
          <w:color w:val="FF4C41"/>
          <w:kern w:val="0"/>
          <w:sz w:val="27"/>
        </w:rPr>
        <w:t>填写报表无会计报表？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答：点击</w:t>
      </w:r>
      <w:proofErr w:type="gramStart"/>
      <w:r w:rsidRPr="00F94CC2">
        <w:rPr>
          <w:rFonts w:ascii="宋体" w:eastAsia="宋体" w:hAnsi="宋体" w:cs="宋体" w:hint="eastAsia"/>
          <w:kern w:val="0"/>
          <w:sz w:val="24"/>
          <w:szCs w:val="24"/>
        </w:rPr>
        <w:t>帐户</w:t>
      </w:r>
      <w:proofErr w:type="gramEnd"/>
      <w:r w:rsidRPr="00F94CC2">
        <w:rPr>
          <w:rFonts w:ascii="宋体" w:eastAsia="宋体" w:hAnsi="宋体" w:cs="宋体" w:hint="eastAsia"/>
          <w:kern w:val="0"/>
          <w:sz w:val="24"/>
          <w:szCs w:val="24"/>
        </w:rPr>
        <w:t>-刷新-如果还是没有，联系主管税务机关.</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取消部分财务会计制度报表。根据市财政局《关于转发&lt;财政部关于公布若干废止和失效的会计准则制度类规范性文件目录的通知&gt;》（沪财会【2015】12号），外商投资、工业、旅游、饮食服务业、商品流通、施工、房地产开发、对外经济合作将不再使用，原来认定使用该类会计报表的纳税人，应当主动向主管税务机关申请更换备案新的会计制度，使用新的会计报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lastRenderedPageBreak/>
        <w:t>如果刷新核定后仍然不行，请联系主管税务机关或你的税务专管员，请他们检查您的核定信息是否正确，</w:t>
      </w:r>
      <w:proofErr w:type="gramStart"/>
      <w:r w:rsidRPr="00F94CC2">
        <w:rPr>
          <w:rFonts w:ascii="宋体" w:eastAsia="宋体" w:hAnsi="宋体" w:cs="宋体" w:hint="eastAsia"/>
          <w:kern w:val="0"/>
          <w:sz w:val="24"/>
          <w:szCs w:val="24"/>
        </w:rPr>
        <w:t>这个忙小编</w:t>
      </w:r>
      <w:proofErr w:type="gramEnd"/>
      <w:r w:rsidRPr="00F94CC2">
        <w:rPr>
          <w:rFonts w:ascii="宋体" w:eastAsia="宋体" w:hAnsi="宋体" w:cs="宋体" w:hint="eastAsia"/>
          <w:kern w:val="0"/>
          <w:sz w:val="24"/>
          <w:szCs w:val="24"/>
        </w:rPr>
        <w:t>也无法帮了。</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2. ZL217</w:t>
      </w:r>
      <w:r w:rsidRPr="00F94CC2">
        <w:rPr>
          <w:rFonts w:ascii="inherit" w:eastAsia="宋体" w:hAnsi="inherit" w:cs="宋体"/>
          <w:b/>
          <w:bCs/>
          <w:color w:val="FF4C41"/>
          <w:kern w:val="0"/>
          <w:sz w:val="27"/>
          <w:szCs w:val="27"/>
        </w:rPr>
        <w:t>行业会计制度（运输</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交通</w:t>
      </w:r>
      <w:r w:rsidRPr="00F94CC2">
        <w:rPr>
          <w:rFonts w:ascii="inherit" w:eastAsia="宋体" w:hAnsi="inherit" w:cs="宋体"/>
          <w:b/>
          <w:bCs/>
          <w:color w:val="FF4C41"/>
          <w:kern w:val="0"/>
          <w:sz w:val="27"/>
          <w:szCs w:val="27"/>
        </w:rPr>
        <w:t>]</w:t>
      </w:r>
      <w:r w:rsidRPr="00F94CC2">
        <w:rPr>
          <w:rFonts w:ascii="inherit" w:eastAsia="宋体" w:hAnsi="inherit" w:cs="宋体"/>
          <w:b/>
          <w:bCs/>
          <w:color w:val="FF4C41"/>
          <w:kern w:val="0"/>
          <w:sz w:val="27"/>
          <w:szCs w:val="27"/>
        </w:rPr>
        <w:t>财务报表）里只有资产负债表，无利润表？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答：点击</w:t>
      </w:r>
      <w:proofErr w:type="gramStart"/>
      <w:r w:rsidRPr="00F94CC2">
        <w:rPr>
          <w:rFonts w:ascii="宋体" w:eastAsia="宋体" w:hAnsi="宋体" w:cs="宋体" w:hint="eastAsia"/>
          <w:kern w:val="0"/>
          <w:sz w:val="24"/>
          <w:szCs w:val="24"/>
        </w:rPr>
        <w:t>帐户</w:t>
      </w:r>
      <w:proofErr w:type="gramEnd"/>
      <w:r w:rsidRPr="00F94CC2">
        <w:rPr>
          <w:rFonts w:ascii="宋体" w:eastAsia="宋体" w:hAnsi="宋体" w:cs="宋体" w:hint="eastAsia"/>
          <w:kern w:val="0"/>
          <w:sz w:val="24"/>
          <w:szCs w:val="24"/>
        </w:rPr>
        <w:t>-刷新-如果还是没有，联系主管税务机关（税局核定内容选了资产和损益表，要选择利润表才行）。</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关于会计制度备案的说明。新的会计制度备案功能要求对每一张需要报送的报表都进行准确认定（资产负债表、利润表、损益表、现金流量表、所有者权益分配表等），备案的有效期，报送期间（月、季、年），备案准确后，在网上申报客户端刷新后即可获取可填写的报表。</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inherit" w:eastAsia="宋体" w:hAnsi="inherit" w:cs="宋体"/>
          <w:b/>
          <w:bCs/>
          <w:color w:val="FF4C41"/>
          <w:kern w:val="0"/>
          <w:sz w:val="27"/>
          <w:szCs w:val="27"/>
        </w:rPr>
        <w:t>3. </w:t>
      </w:r>
      <w:r w:rsidRPr="00F94CC2">
        <w:rPr>
          <w:rFonts w:ascii="inherit" w:eastAsia="宋体" w:hAnsi="inherit" w:cs="宋体"/>
          <w:b/>
          <w:bCs/>
          <w:color w:val="FF4C41"/>
          <w:kern w:val="0"/>
          <w:sz w:val="27"/>
          <w:szCs w:val="27"/>
        </w:rPr>
        <w:t>我的会计报表怎么变成季报了？</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答：与增值税报表保持一致，增值税为季报，会计报表就为季报；增值税为月报，会计报表就为月报。</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对小规模纳税人、商业银行实行季度申报。根据《关于贯彻落实&lt;国家税务总局关于合理简并纳税人申报缴税次数的公告&gt;的通知》（沪国税发【2016】49号）第三款，2016年7月起，按季申报的纳税人报送财务会计报表，不必分月填写，可以按季</w:t>
      </w:r>
      <w:proofErr w:type="gramStart"/>
      <w:r w:rsidRPr="00F94CC2">
        <w:rPr>
          <w:rFonts w:ascii="宋体" w:eastAsia="宋体" w:hAnsi="宋体" w:cs="宋体" w:hint="eastAsia"/>
          <w:kern w:val="0"/>
          <w:sz w:val="24"/>
          <w:szCs w:val="24"/>
        </w:rPr>
        <w:t>汇总填并报送</w:t>
      </w:r>
      <w:proofErr w:type="gramEnd"/>
      <w:r w:rsidRPr="00F94CC2">
        <w:rPr>
          <w:rFonts w:ascii="宋体" w:eastAsia="宋体" w:hAnsi="宋体" w:cs="宋体" w:hint="eastAsia"/>
          <w:kern w:val="0"/>
          <w:sz w:val="24"/>
          <w:szCs w:val="24"/>
        </w:rPr>
        <w:t>。目前全市小规模纳税人和三分局商业银行实行按季申报，其他纳税人若主要税种实行季度申报，可向主管税务机关</w:t>
      </w:r>
      <w:proofErr w:type="gramStart"/>
      <w:r w:rsidRPr="00F94CC2">
        <w:rPr>
          <w:rFonts w:ascii="宋体" w:eastAsia="宋体" w:hAnsi="宋体" w:cs="宋体" w:hint="eastAsia"/>
          <w:kern w:val="0"/>
          <w:sz w:val="24"/>
          <w:szCs w:val="24"/>
        </w:rPr>
        <w:t>申请按</w:t>
      </w:r>
      <w:proofErr w:type="gramEnd"/>
      <w:r w:rsidRPr="00F94CC2">
        <w:rPr>
          <w:rFonts w:ascii="宋体" w:eastAsia="宋体" w:hAnsi="宋体" w:cs="宋体" w:hint="eastAsia"/>
          <w:kern w:val="0"/>
          <w:sz w:val="24"/>
          <w:szCs w:val="24"/>
        </w:rPr>
        <w:t>季报送。</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4.</w:t>
      </w:r>
      <w:r w:rsidRPr="00F94CC2">
        <w:rPr>
          <w:rFonts w:ascii="inherit" w:eastAsia="宋体" w:hAnsi="inherit" w:cs="宋体"/>
          <w:b/>
          <w:bCs/>
          <w:color w:val="FF4C41"/>
          <w:kern w:val="0"/>
          <w:sz w:val="27"/>
          <w:szCs w:val="27"/>
        </w:rPr>
        <w:t xml:space="preserve">  </w:t>
      </w:r>
      <w:r w:rsidRPr="00F94CC2">
        <w:rPr>
          <w:rFonts w:ascii="inherit" w:eastAsia="宋体" w:hAnsi="inherit" w:cs="宋体"/>
          <w:b/>
          <w:bCs/>
          <w:color w:val="FF4C41"/>
          <w:kern w:val="0"/>
          <w:sz w:val="27"/>
          <w:szCs w:val="27"/>
        </w:rPr>
        <w:t>会计报表，可以补报之前月份的吗？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答：目前只可申报当月报表，等待后续通知。</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注：如当月报表填写有误需重新申报，无需作废，重新填写报表保存后发送，后台会自动覆盖之前申报数据。 </w:t>
      </w:r>
    </w:p>
    <w:p w:rsidR="00F94CC2" w:rsidRPr="00F94CC2" w:rsidRDefault="00F94CC2" w:rsidP="00F94CC2">
      <w:pPr>
        <w:widowControl/>
        <w:jc w:val="left"/>
        <w:rPr>
          <w:rFonts w:ascii="inherit" w:eastAsia="宋体" w:hAnsi="inherit"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5. ZL001企业会计准则（一般企业）财务报表，利润表有变动，是填本期数和上期数，没有了“本年累计”是吗？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w:t>
      </w:r>
      <w:r w:rsidRPr="00F94CC2">
        <w:rPr>
          <w:rFonts w:ascii="宋体" w:eastAsia="宋体" w:hAnsi="宋体" w:cs="宋体"/>
          <w:kern w:val="0"/>
          <w:szCs w:val="21"/>
        </w:rPr>
        <w:t>本期是填写本年累计数，上期是填写上年同期累计数。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关于利润表填写的说明、根据</w:t>
      </w:r>
      <w:r w:rsidRPr="00F94CC2">
        <w:rPr>
          <w:rFonts w:ascii="宋体" w:eastAsia="宋体" w:hAnsi="宋体" w:cs="宋体"/>
          <w:kern w:val="0"/>
          <w:sz w:val="24"/>
          <w:szCs w:val="24"/>
        </w:rPr>
        <w:t>214</w:t>
      </w:r>
      <w:r w:rsidRPr="00F94CC2">
        <w:rPr>
          <w:rFonts w:ascii="宋体" w:eastAsia="宋体" w:hAnsi="宋体" w:cs="宋体" w:hint="eastAsia"/>
          <w:kern w:val="0"/>
          <w:sz w:val="24"/>
          <w:szCs w:val="24"/>
        </w:rPr>
        <w:t>版企业会计准则应用指南第</w:t>
      </w:r>
      <w:r w:rsidRPr="00F94CC2">
        <w:rPr>
          <w:rFonts w:ascii="宋体" w:eastAsia="宋体" w:hAnsi="宋体" w:cs="宋体"/>
          <w:kern w:val="0"/>
          <w:sz w:val="24"/>
          <w:szCs w:val="24"/>
        </w:rPr>
        <w:t>30</w:t>
      </w:r>
      <w:r w:rsidRPr="00F94CC2">
        <w:rPr>
          <w:rFonts w:ascii="宋体" w:eastAsia="宋体" w:hAnsi="宋体" w:cs="宋体" w:hint="eastAsia"/>
          <w:kern w:val="0"/>
          <w:sz w:val="24"/>
          <w:szCs w:val="24"/>
        </w:rPr>
        <w:t>号中明确的事项，“本期数”指本年累计数，“上期数”</w:t>
      </w:r>
      <w:proofErr w:type="gramStart"/>
      <w:r w:rsidRPr="00F94CC2">
        <w:rPr>
          <w:rFonts w:ascii="宋体" w:eastAsia="宋体" w:hAnsi="宋体" w:cs="宋体" w:hint="eastAsia"/>
          <w:kern w:val="0"/>
          <w:sz w:val="24"/>
          <w:szCs w:val="24"/>
        </w:rPr>
        <w:t>指上年</w:t>
      </w:r>
      <w:proofErr w:type="gramEnd"/>
      <w:r w:rsidRPr="00F94CC2">
        <w:rPr>
          <w:rFonts w:ascii="宋体" w:eastAsia="宋体" w:hAnsi="宋体" w:cs="宋体" w:hint="eastAsia"/>
          <w:kern w:val="0"/>
          <w:sz w:val="24"/>
          <w:szCs w:val="24"/>
        </w:rPr>
        <w:t>同期累计数，而小企业会计准则等中期报表，则是使用“本月（季）数”和“本年累计数”进行填列。</w:t>
      </w:r>
    </w:p>
    <w:p w:rsidR="00F94CC2" w:rsidRPr="00F94CC2" w:rsidRDefault="00F94CC2" w:rsidP="00F94CC2">
      <w:pPr>
        <w:widowControl/>
        <w:jc w:val="left"/>
        <w:rPr>
          <w:rFonts w:ascii="inherit" w:eastAsia="宋体" w:hAnsi="inherit" w:cs="宋体"/>
          <w:kern w:val="0"/>
          <w:sz w:val="24"/>
          <w:szCs w:val="24"/>
        </w:rPr>
      </w:pPr>
      <w:r w:rsidRPr="00F94CC2">
        <w:rPr>
          <w:rFonts w:ascii="宋体" w:eastAsia="宋体" w:hAnsi="宋体" w:cs="宋体" w:hint="eastAsia"/>
          <w:kern w:val="0"/>
          <w:sz w:val="24"/>
          <w:szCs w:val="24"/>
        </w:rPr>
        <w:t> </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6. 会计报表填写错误，需要重新申报，如何操作？</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color w:val="FF4C41"/>
          <w:kern w:val="0"/>
          <w:sz w:val="24"/>
          <w:szCs w:val="24"/>
        </w:rPr>
        <w:t>填错的会计报表该如何处理——</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lastRenderedPageBreak/>
        <w:t>会计报表属于采集表性质，可以多次申报。</w:t>
      </w:r>
      <w:r w:rsidRPr="00F94CC2">
        <w:rPr>
          <w:rFonts w:ascii="宋体" w:eastAsia="宋体" w:hAnsi="宋体" w:cs="宋体" w:hint="eastAsia"/>
          <w:kern w:val="0"/>
          <w:sz w:val="24"/>
          <w:szCs w:val="24"/>
        </w:rPr>
        <w:t>当月若申报数据有误，需要重新申报的，无需作废，直接填写发送即可。系统会自动覆盖之前报送的报表数据，以当月最后一张申报表的数据为准。</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b/>
          <w:bCs/>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b/>
          <w:bCs/>
          <w:color w:val="FF4C41"/>
          <w:kern w:val="0"/>
          <w:sz w:val="24"/>
          <w:szCs w:val="24"/>
        </w:rPr>
        <w:t>怎么重新填写并发送会计报表呢？</w:t>
      </w:r>
      <w:r w:rsidRPr="00F94CC2">
        <w:rPr>
          <w:rFonts w:ascii="宋体" w:eastAsia="宋体" w:hAnsi="宋体" w:cs="宋体"/>
          <w:kern w:val="0"/>
          <w:sz w:val="24"/>
          <w:szCs w:val="24"/>
        </w:rPr>
        <w:br/>
      </w:r>
      <w:r w:rsidRPr="00F94CC2">
        <w:rPr>
          <w:rFonts w:ascii="宋体" w:eastAsia="宋体" w:hAnsi="宋体" w:cs="宋体" w:hint="eastAsia"/>
          <w:kern w:val="0"/>
          <w:sz w:val="24"/>
          <w:szCs w:val="24"/>
        </w:rPr>
        <w:t>在【填写】里面点开</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资料与信息</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，填写会计报表并发送。</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pict>
          <v:shape id="_x0000_i1030" type="#_x0000_t75" alt="" style="width:24pt;height:24pt"/>
        </w:pict>
      </w:r>
      <w:r>
        <w:rPr>
          <w:rFonts w:ascii="宋体" w:eastAsia="宋体" w:hAnsi="宋体" w:cs="宋体"/>
          <w:noProof/>
          <w:kern w:val="0"/>
          <w:sz w:val="24"/>
          <w:szCs w:val="24"/>
        </w:rPr>
        <w:drawing>
          <wp:inline distT="0" distB="0" distL="0" distR="0">
            <wp:extent cx="5274310" cy="3724910"/>
            <wp:effectExtent l="19050" t="0" r="2540" b="0"/>
            <wp:docPr id="6" name="图片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a:stretch>
                      <a:fillRect/>
                    </a:stretch>
                  </pic:blipFill>
                  <pic:spPr>
                    <a:xfrm>
                      <a:off x="0" y="0"/>
                      <a:ext cx="5274310" cy="3724910"/>
                    </a:xfrm>
                    <a:prstGeom prst="rect">
                      <a:avLst/>
                    </a:prstGeom>
                  </pic:spPr>
                </pic:pic>
              </a:graphicData>
            </a:graphic>
          </wp:inline>
        </w:drawing>
      </w:r>
    </w:p>
    <w:p w:rsidR="00F94CC2" w:rsidRPr="00F94CC2" w:rsidRDefault="00F94CC2" w:rsidP="00F94CC2">
      <w:pPr>
        <w:widowControl/>
        <w:jc w:val="left"/>
        <w:rPr>
          <w:rFonts w:ascii="宋体" w:eastAsia="宋体" w:hAnsi="宋体" w:cs="宋体"/>
          <w:kern w:val="0"/>
          <w:sz w:val="24"/>
          <w:szCs w:val="24"/>
        </w:rPr>
      </w:pP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6</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海关类（2题）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发送海关完税凭证抵扣清单后，收取的回执申报失败，怎么办？</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答：目前问题尚在解决中，请您晚点再申报。</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上月海关稽核结果留待比对的数据，本月海关稽核结果明细查询确认中找不到，怎么办？</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答：目前存在此问题，已经上报市局技术开发人员正在排查中，请您晚点再申报。</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lastRenderedPageBreak/>
        <w:t>7</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其他（1题）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color w:val="FF4C41"/>
          <w:kern w:val="0"/>
          <w:sz w:val="27"/>
        </w:rPr>
        <w:t>1. 新版报税软件数据采集表和纳税人信息确认表没有，是不需要申报了，对吗？</w:t>
      </w:r>
      <w:r w:rsidRPr="00F94CC2">
        <w:rPr>
          <w:rFonts w:ascii="宋体" w:eastAsia="宋体" w:hAnsi="宋体" w:cs="宋体"/>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答：是的。</w:t>
      </w:r>
    </w:p>
    <w:p w:rsidR="00F94CC2" w:rsidRPr="00F94CC2" w:rsidRDefault="00F94CC2" w:rsidP="00F94CC2">
      <w:pPr>
        <w:widowControl/>
        <w:jc w:val="left"/>
        <w:rPr>
          <w:rFonts w:ascii="宋体" w:eastAsia="宋体" w:hAnsi="宋体" w:cs="宋体"/>
          <w:kern w:val="0"/>
          <w:sz w:val="24"/>
          <w:szCs w:val="24"/>
        </w:rPr>
      </w:pPr>
    </w:p>
    <w:p w:rsidR="00F94CC2" w:rsidRPr="00F94CC2" w:rsidRDefault="00F94CC2" w:rsidP="00F94CC2">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F94CC2" w:rsidRPr="00F94CC2" w:rsidRDefault="00F94CC2" w:rsidP="00F94CC2">
      <w:pPr>
        <w:widowControl/>
        <w:jc w:val="left"/>
        <w:rPr>
          <w:rFonts w:ascii="宋体" w:eastAsia="宋体" w:hAnsi="宋体" w:cs="宋体" w:hint="eastAsia"/>
          <w:kern w:val="0"/>
          <w:sz w:val="24"/>
          <w:szCs w:val="24"/>
        </w:rPr>
      </w:pPr>
      <w:r w:rsidRPr="00F94CC2">
        <w:rPr>
          <w:rFonts w:ascii="宋体" w:eastAsia="宋体" w:hAnsi="宋体" w:cs="宋体"/>
          <w:b/>
          <w:bCs/>
          <w:kern w:val="0"/>
          <w:sz w:val="27"/>
        </w:rPr>
        <w:t>公告：第二部分：</w:t>
      </w:r>
      <w:r w:rsidRPr="00F94CC2">
        <w:rPr>
          <w:rFonts w:ascii="宋体" w:eastAsia="宋体" w:hAnsi="宋体" w:cs="宋体" w:hint="eastAsia"/>
          <w:b/>
          <w:bCs/>
          <w:kern w:val="0"/>
          <w:sz w:val="24"/>
          <w:szCs w:val="24"/>
        </w:rPr>
        <w:t>软件操作篇（32题）</w:t>
      </w:r>
    </w:p>
    <w:p w:rsidR="00F94CC2" w:rsidRPr="00F94CC2" w:rsidRDefault="00F94CC2" w:rsidP="00F94CC2">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F94CC2" w:rsidRPr="00F94CC2" w:rsidRDefault="00F94CC2" w:rsidP="00F94CC2">
      <w:pPr>
        <w:widowControl/>
        <w:jc w:val="left"/>
        <w:rPr>
          <w:rFonts w:ascii="宋体" w:eastAsia="宋体" w:hAnsi="宋体" w:cs="宋体" w:hint="eastAsia"/>
          <w:kern w:val="0"/>
          <w:sz w:val="24"/>
          <w:szCs w:val="24"/>
        </w:rPr>
      </w:pPr>
      <w:r w:rsidRPr="00F94CC2">
        <w:rPr>
          <w:rFonts w:ascii="宋体" w:eastAsia="宋体" w:hAnsi="宋体" w:cs="宋体"/>
          <w:kern w:val="0"/>
          <w:sz w:val="24"/>
          <w:szCs w:val="24"/>
        </w:rPr>
        <w:t>1</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下载与安装（4题）</w:t>
      </w:r>
      <w:r w:rsidRPr="00F94CC2">
        <w:rPr>
          <w:rFonts w:ascii="inherit" w:eastAsia="宋体" w:hAnsi="inherit" w:cs="宋体"/>
          <w:kern w:val="0"/>
          <w:sz w:val="36"/>
          <w:szCs w:val="36"/>
        </w:rPr>
        <w:t> </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 xml:space="preserve">1. </w:t>
      </w:r>
      <w:proofErr w:type="spellStart"/>
      <w:r w:rsidRPr="00F94CC2">
        <w:rPr>
          <w:rFonts w:ascii="宋体" w:eastAsia="宋体" w:hAnsi="宋体" w:cs="宋体"/>
          <w:b/>
          <w:bCs/>
          <w:color w:val="FF4C41"/>
          <w:kern w:val="0"/>
          <w:sz w:val="27"/>
          <w:szCs w:val="27"/>
        </w:rPr>
        <w:t>eTax@SH</w:t>
      </w:r>
      <w:proofErr w:type="spellEnd"/>
      <w:r w:rsidRPr="00F94CC2">
        <w:rPr>
          <w:rFonts w:ascii="宋体" w:eastAsia="宋体" w:hAnsi="宋体" w:cs="宋体"/>
          <w:b/>
          <w:bCs/>
          <w:color w:val="FF4C41"/>
          <w:kern w:val="0"/>
          <w:sz w:val="27"/>
          <w:szCs w:val="27"/>
        </w:rPr>
        <w:t xml:space="preserve"> 3下载地址是什么？</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w:t>
      </w:r>
      <w:r w:rsidRPr="00F94CC2">
        <w:rPr>
          <w:rFonts w:ascii="宋体" w:eastAsia="宋体" w:hAnsi="宋体" w:cs="宋体"/>
          <w:kern w:val="0"/>
          <w:sz w:val="24"/>
          <w:szCs w:val="24"/>
        </w:rPr>
        <w:t>www.54644610.com</w:t>
      </w:r>
      <w:r w:rsidRPr="00F94CC2">
        <w:rPr>
          <w:rFonts w:ascii="宋体" w:eastAsia="宋体" w:hAnsi="宋体" w:cs="宋体" w:hint="eastAsia"/>
          <w:kern w:val="0"/>
          <w:sz w:val="24"/>
          <w:szCs w:val="24"/>
        </w:rPr>
        <w:t>或下载地址是</w:t>
      </w:r>
      <w:r w:rsidRPr="00F94CC2">
        <w:rPr>
          <w:rFonts w:ascii="宋体" w:eastAsia="宋体" w:hAnsi="宋体" w:cs="宋体"/>
          <w:kern w:val="0"/>
          <w:sz w:val="24"/>
          <w:szCs w:val="24"/>
        </w:rPr>
        <w:t>http://e3.tax.sh.gov.cn/eTaxCM/install</w:t>
      </w:r>
      <w:r w:rsidRPr="00F94CC2">
        <w:rPr>
          <w:rFonts w:ascii="宋体" w:eastAsia="宋体" w:hAnsi="宋体" w:cs="宋体"/>
          <w:kern w:val="0"/>
          <w:sz w:val="24"/>
          <w:szCs w:val="24"/>
        </w:rPr>
        <w:br/>
      </w:r>
      <w:r w:rsidRPr="00F94CC2">
        <w:rPr>
          <w:rFonts w:ascii="宋体" w:eastAsia="宋体" w:hAnsi="宋体" w:cs="宋体" w:hint="eastAsia"/>
          <w:kern w:val="0"/>
          <w:sz w:val="24"/>
          <w:szCs w:val="24"/>
        </w:rPr>
        <w:t>下载三个软件：</w:t>
      </w:r>
      <w:r w:rsidRPr="00F94CC2">
        <w:rPr>
          <w:rFonts w:ascii="宋体" w:eastAsia="宋体" w:hAnsi="宋体" w:cs="宋体"/>
          <w:kern w:val="0"/>
          <w:sz w:val="24"/>
          <w:szCs w:val="24"/>
        </w:rPr>
        <w:t>.net</w:t>
      </w:r>
      <w:r w:rsidRPr="00F94CC2">
        <w:rPr>
          <w:rFonts w:ascii="宋体" w:eastAsia="宋体" w:hAnsi="宋体" w:cs="宋体" w:hint="eastAsia"/>
          <w:kern w:val="0"/>
          <w:sz w:val="24"/>
          <w:szCs w:val="24"/>
        </w:rPr>
        <w:t>框架</w:t>
      </w:r>
      <w:r w:rsidRPr="00F94CC2">
        <w:rPr>
          <w:rFonts w:ascii="宋体" w:eastAsia="宋体" w:hAnsi="宋体" w:cs="宋体"/>
          <w:kern w:val="0"/>
          <w:sz w:val="24"/>
          <w:szCs w:val="24"/>
        </w:rPr>
        <w:t>2.0</w:t>
      </w:r>
      <w:r w:rsidRPr="00F94CC2">
        <w:rPr>
          <w:rFonts w:ascii="宋体" w:eastAsia="宋体" w:hAnsi="宋体" w:cs="宋体" w:hint="eastAsia"/>
          <w:kern w:val="0"/>
          <w:sz w:val="24"/>
          <w:szCs w:val="24"/>
        </w:rPr>
        <w:t>、</w:t>
      </w:r>
      <w:r w:rsidRPr="00F94CC2">
        <w:rPr>
          <w:rFonts w:ascii="宋体" w:eastAsia="宋体" w:hAnsi="宋体" w:cs="宋体"/>
          <w:kern w:val="0"/>
          <w:sz w:val="24"/>
          <w:szCs w:val="24"/>
        </w:rPr>
        <w:t>CA</w:t>
      </w:r>
      <w:r w:rsidRPr="00F94CC2">
        <w:rPr>
          <w:rFonts w:ascii="宋体" w:eastAsia="宋体" w:hAnsi="宋体" w:cs="宋体" w:hint="eastAsia"/>
          <w:kern w:val="0"/>
          <w:sz w:val="24"/>
          <w:szCs w:val="24"/>
        </w:rPr>
        <w:t>证书管理器</w:t>
      </w:r>
      <w:r w:rsidRPr="00F94CC2">
        <w:rPr>
          <w:rFonts w:ascii="宋体" w:eastAsia="宋体" w:hAnsi="宋体" w:cs="宋体"/>
          <w:kern w:val="0"/>
          <w:sz w:val="24"/>
          <w:szCs w:val="24"/>
        </w:rPr>
        <w:t>-</w:t>
      </w:r>
      <w:proofErr w:type="gramStart"/>
      <w:r w:rsidRPr="00F94CC2">
        <w:rPr>
          <w:rFonts w:ascii="宋体" w:eastAsia="宋体" w:hAnsi="宋体" w:cs="宋体" w:hint="eastAsia"/>
          <w:kern w:val="0"/>
          <w:sz w:val="24"/>
          <w:szCs w:val="24"/>
        </w:rPr>
        <w:t>协卡助手</w:t>
      </w:r>
      <w:proofErr w:type="gramEnd"/>
      <w:r w:rsidRPr="00F94CC2">
        <w:rPr>
          <w:rFonts w:ascii="宋体" w:eastAsia="宋体" w:hAnsi="宋体" w:cs="宋体" w:hint="eastAsia"/>
          <w:kern w:val="0"/>
          <w:sz w:val="24"/>
          <w:szCs w:val="24"/>
        </w:rPr>
        <w:t>及</w:t>
      </w:r>
      <w:r w:rsidRPr="00F94CC2">
        <w:rPr>
          <w:rFonts w:ascii="宋体" w:eastAsia="宋体" w:hAnsi="宋体" w:cs="宋体"/>
          <w:kern w:val="0"/>
          <w:sz w:val="24"/>
          <w:szCs w:val="24"/>
        </w:rPr>
        <w:t>eTax@SH3</w:t>
      </w:r>
      <w:r w:rsidRPr="00F94CC2">
        <w:rPr>
          <w:rFonts w:ascii="宋体" w:eastAsia="宋体" w:hAnsi="宋体" w:cs="宋体" w:hint="eastAsia"/>
          <w:kern w:val="0"/>
          <w:sz w:val="24"/>
          <w:szCs w:val="24"/>
        </w:rPr>
        <w:t>。</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kern w:val="0"/>
          <w:sz w:val="27"/>
          <w:szCs w:val="27"/>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软件下载后，如何安装？</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答：软件下载后，依次安装</w:t>
      </w:r>
      <w:r w:rsidRPr="00F94CC2">
        <w:rPr>
          <w:rFonts w:ascii="宋体" w:eastAsia="宋体" w:hAnsi="宋体" w:cs="宋体"/>
          <w:kern w:val="0"/>
          <w:sz w:val="24"/>
          <w:szCs w:val="24"/>
        </w:rPr>
        <w:t>.net</w:t>
      </w:r>
      <w:r w:rsidRPr="00F94CC2">
        <w:rPr>
          <w:rFonts w:ascii="宋体" w:eastAsia="宋体" w:hAnsi="宋体" w:cs="宋体" w:hint="eastAsia"/>
          <w:kern w:val="0"/>
          <w:sz w:val="24"/>
          <w:szCs w:val="24"/>
        </w:rPr>
        <w:t>框架</w:t>
      </w:r>
      <w:r w:rsidRPr="00F94CC2">
        <w:rPr>
          <w:rFonts w:ascii="宋体" w:eastAsia="宋体" w:hAnsi="宋体" w:cs="宋体"/>
          <w:kern w:val="0"/>
          <w:sz w:val="24"/>
          <w:szCs w:val="24"/>
        </w:rPr>
        <w:t>2.0</w:t>
      </w:r>
      <w:r w:rsidRPr="00F94CC2">
        <w:rPr>
          <w:rFonts w:ascii="宋体" w:eastAsia="宋体" w:hAnsi="宋体" w:cs="宋体" w:hint="eastAsia"/>
          <w:kern w:val="0"/>
          <w:sz w:val="24"/>
          <w:szCs w:val="24"/>
        </w:rPr>
        <w:t>、</w:t>
      </w:r>
      <w:proofErr w:type="gramStart"/>
      <w:r w:rsidRPr="00F94CC2">
        <w:rPr>
          <w:rFonts w:ascii="宋体" w:eastAsia="宋体" w:hAnsi="宋体" w:cs="宋体" w:hint="eastAsia"/>
          <w:kern w:val="0"/>
          <w:sz w:val="24"/>
          <w:szCs w:val="24"/>
        </w:rPr>
        <w:t>协卡助手</w:t>
      </w:r>
      <w:proofErr w:type="gramEnd"/>
      <w:r w:rsidRPr="00F94CC2">
        <w:rPr>
          <w:rFonts w:ascii="宋体" w:eastAsia="宋体" w:hAnsi="宋体" w:cs="宋体" w:hint="eastAsia"/>
          <w:kern w:val="0"/>
          <w:sz w:val="24"/>
          <w:szCs w:val="24"/>
        </w:rPr>
        <w:t>和新版电子报税软件，即</w:t>
      </w:r>
      <w:proofErr w:type="spellStart"/>
      <w:r w:rsidRPr="00F94CC2">
        <w:rPr>
          <w:rFonts w:ascii="宋体" w:eastAsia="宋体" w:hAnsi="宋体" w:cs="宋体"/>
          <w:kern w:val="0"/>
          <w:sz w:val="24"/>
          <w:szCs w:val="24"/>
        </w:rPr>
        <w:t>eTax@SH</w:t>
      </w:r>
      <w:proofErr w:type="spellEnd"/>
      <w:r w:rsidRPr="00F94CC2">
        <w:rPr>
          <w:rFonts w:ascii="宋体" w:eastAsia="宋体" w:hAnsi="宋体" w:cs="宋体"/>
          <w:kern w:val="0"/>
          <w:sz w:val="24"/>
          <w:szCs w:val="24"/>
        </w:rPr>
        <w:t xml:space="preserve"> 3</w:t>
      </w:r>
      <w:r w:rsidRPr="00F94CC2">
        <w:rPr>
          <w:rFonts w:ascii="宋体" w:eastAsia="宋体" w:hAnsi="宋体" w:cs="宋体" w:hint="eastAsia"/>
          <w:kern w:val="0"/>
          <w:sz w:val="24"/>
          <w:szCs w:val="24"/>
        </w:rPr>
        <w:t>。注意：</w:t>
      </w:r>
      <w:r w:rsidRPr="00F94CC2">
        <w:rPr>
          <w:rFonts w:ascii="宋体" w:eastAsia="宋体" w:hAnsi="宋体" w:cs="宋体"/>
          <w:kern w:val="0"/>
          <w:sz w:val="24"/>
          <w:szCs w:val="24"/>
        </w:rPr>
        <w:t>WIN7</w:t>
      </w:r>
      <w:r w:rsidRPr="00F94CC2">
        <w:rPr>
          <w:rFonts w:ascii="宋体" w:eastAsia="宋体" w:hAnsi="宋体" w:cs="宋体" w:hint="eastAsia"/>
          <w:kern w:val="0"/>
          <w:sz w:val="24"/>
          <w:szCs w:val="24"/>
        </w:rPr>
        <w:t>及以上操作系统自带更高版本的</w:t>
      </w:r>
      <w:r w:rsidRPr="00F94CC2">
        <w:rPr>
          <w:rFonts w:ascii="宋体" w:eastAsia="宋体" w:hAnsi="宋体" w:cs="宋体"/>
          <w:kern w:val="0"/>
          <w:sz w:val="24"/>
          <w:szCs w:val="24"/>
        </w:rPr>
        <w:t>.net</w:t>
      </w:r>
      <w:r w:rsidRPr="00F94CC2">
        <w:rPr>
          <w:rFonts w:ascii="宋体" w:eastAsia="宋体" w:hAnsi="宋体" w:cs="宋体" w:hint="eastAsia"/>
          <w:kern w:val="0"/>
          <w:sz w:val="24"/>
          <w:szCs w:val="24"/>
        </w:rPr>
        <w:t>框架，无需安装此程序。安装</w:t>
      </w:r>
      <w:proofErr w:type="gramStart"/>
      <w:r w:rsidRPr="00F94CC2">
        <w:rPr>
          <w:rFonts w:ascii="宋体" w:eastAsia="宋体" w:hAnsi="宋体" w:cs="宋体" w:hint="eastAsia"/>
          <w:kern w:val="0"/>
          <w:sz w:val="24"/>
          <w:szCs w:val="24"/>
        </w:rPr>
        <w:t>协卡助手</w:t>
      </w:r>
      <w:proofErr w:type="gramEnd"/>
      <w:r w:rsidRPr="00F94CC2">
        <w:rPr>
          <w:rFonts w:ascii="宋体" w:eastAsia="宋体" w:hAnsi="宋体" w:cs="宋体" w:hint="eastAsia"/>
          <w:kern w:val="0"/>
          <w:sz w:val="24"/>
          <w:szCs w:val="24"/>
        </w:rPr>
        <w:t>时，千万要注意：</w:t>
      </w:r>
      <w:r w:rsidRPr="00F94CC2">
        <w:rPr>
          <w:rFonts w:ascii="宋体" w:eastAsia="宋体" w:hAnsi="宋体" w:cs="宋体"/>
          <w:kern w:val="0"/>
          <w:sz w:val="24"/>
          <w:szCs w:val="24"/>
        </w:rPr>
        <w:t>CA</w:t>
      </w:r>
      <w:r w:rsidRPr="00F94CC2">
        <w:rPr>
          <w:rFonts w:ascii="宋体" w:eastAsia="宋体" w:hAnsi="宋体" w:cs="宋体" w:hint="eastAsia"/>
          <w:kern w:val="0"/>
          <w:sz w:val="24"/>
          <w:szCs w:val="24"/>
        </w:rPr>
        <w:t>证书不要插在电脑上。</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如何进入etax3.0</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安装完成，通过双击桌面上的</w:t>
      </w:r>
      <w:proofErr w:type="spellStart"/>
      <w:r w:rsidRPr="00F94CC2">
        <w:rPr>
          <w:rFonts w:ascii="宋体" w:eastAsia="宋体" w:hAnsi="宋体" w:cs="宋体" w:hint="eastAsia"/>
          <w:kern w:val="0"/>
          <w:sz w:val="24"/>
          <w:szCs w:val="24"/>
        </w:rPr>
        <w:t>eTax@SH</w:t>
      </w:r>
      <w:proofErr w:type="spellEnd"/>
      <w:r w:rsidRPr="00F94CC2">
        <w:rPr>
          <w:rFonts w:ascii="宋体" w:eastAsia="宋体" w:hAnsi="宋体" w:cs="宋体" w:hint="eastAsia"/>
          <w:kern w:val="0"/>
          <w:sz w:val="24"/>
          <w:szCs w:val="24"/>
        </w:rPr>
        <w:t xml:space="preserve"> 3的图标进入软件</w:t>
      </w:r>
      <w:proofErr w:type="spellStart"/>
      <w:r w:rsidRPr="00F94CC2">
        <w:rPr>
          <w:rFonts w:ascii="宋体" w:eastAsia="宋体" w:hAnsi="宋体" w:cs="宋体" w:hint="eastAsia"/>
          <w:kern w:val="0"/>
          <w:sz w:val="24"/>
          <w:szCs w:val="24"/>
        </w:rPr>
        <w:t>eTax@SH</w:t>
      </w:r>
      <w:proofErr w:type="spellEnd"/>
      <w:r w:rsidRPr="00F94CC2">
        <w:rPr>
          <w:rFonts w:ascii="宋体" w:eastAsia="宋体" w:hAnsi="宋体" w:cs="宋体" w:hint="eastAsia"/>
          <w:kern w:val="0"/>
          <w:sz w:val="24"/>
          <w:szCs w:val="24"/>
        </w:rPr>
        <w:t xml:space="preserve"> 3。</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4.  登录失败，提示3001、3002等“3”、“4”开头的报错提示</w:t>
      </w:r>
    </w:p>
    <w:p w:rsidR="00F94CC2" w:rsidRPr="00F94CC2" w:rsidRDefault="00F94CC2" w:rsidP="00F94CC2">
      <w:pPr>
        <w:widowControl/>
        <w:spacing w:beforeAutospacing="1" w:afterAutospacing="1" w:line="360" w:lineRule="atLeast"/>
        <w:jc w:val="left"/>
        <w:rPr>
          <w:rFonts w:ascii="宋体" w:eastAsia="宋体" w:hAnsi="宋体" w:cs="宋体"/>
          <w:kern w:val="0"/>
          <w:sz w:val="24"/>
          <w:szCs w:val="24"/>
        </w:rPr>
      </w:pPr>
      <w:r w:rsidRPr="00F94CC2">
        <w:rPr>
          <w:rFonts w:ascii="宋体" w:eastAsia="宋体" w:hAnsi="宋体" w:cs="宋体" w:hint="eastAsia"/>
          <w:kern w:val="0"/>
          <w:sz w:val="24"/>
          <w:szCs w:val="24"/>
        </w:rPr>
        <w:t>答：“3”、“4”开头的报错多为连接不到服务器或连接超时导致，请稍后再试。</w:t>
      </w:r>
    </w:p>
    <w:p w:rsidR="00F94CC2" w:rsidRPr="00F94CC2" w:rsidRDefault="00F94CC2" w:rsidP="00F94CC2">
      <w:pPr>
        <w:widowControl/>
        <w:spacing w:beforeAutospacing="1" w:afterAutospacing="1" w:line="360" w:lineRule="atLeast"/>
        <w:jc w:val="left"/>
        <w:rPr>
          <w:rFonts w:ascii="宋体" w:eastAsia="宋体" w:hAnsi="宋体" w:cs="宋体"/>
          <w:kern w:val="0"/>
          <w:sz w:val="24"/>
          <w:szCs w:val="24"/>
        </w:rPr>
      </w:pPr>
      <w:r w:rsidRPr="00F94CC2">
        <w:rPr>
          <w:rFonts w:ascii="宋体" w:eastAsia="宋体" w:hAnsi="宋体" w:cs="宋体" w:hint="eastAsia"/>
          <w:kern w:val="0"/>
          <w:sz w:val="24"/>
          <w:szCs w:val="24"/>
        </w:rPr>
        <w:lastRenderedPageBreak/>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2</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新建账户（10题）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如何新建账户？如何建立多家账户？</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软件更新成功后即可新建账户，输入公司名称及统一信用代码/税号，插入CA，输入正确密码点击“建立”。如果成功会提示需填写的各类报表、涉税事项并最终提示账户新建成功。</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在第一家账户建立成功后，在主界面左上角的菜单按钮，点击新建账户即可建立第二家企业的账户。</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执照办了三证合一，但是税务还没有转码变更，新建账户是按照15位还是18位？</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答：新建账户时填写</w:t>
      </w:r>
      <w:r w:rsidRPr="00F94CC2">
        <w:rPr>
          <w:rFonts w:ascii="宋体" w:eastAsia="宋体" w:hAnsi="宋体" w:cs="宋体"/>
          <w:kern w:val="0"/>
          <w:sz w:val="24"/>
          <w:szCs w:val="24"/>
        </w:rPr>
        <w:t>15</w:t>
      </w:r>
      <w:r w:rsidRPr="00F94CC2">
        <w:rPr>
          <w:rFonts w:ascii="宋体" w:eastAsia="宋体" w:hAnsi="宋体" w:cs="宋体" w:hint="eastAsia"/>
          <w:kern w:val="0"/>
          <w:sz w:val="24"/>
          <w:szCs w:val="24"/>
        </w:rPr>
        <w:t>位，</w:t>
      </w:r>
      <w:proofErr w:type="spellStart"/>
      <w:r w:rsidRPr="00F94CC2">
        <w:rPr>
          <w:rFonts w:ascii="宋体" w:eastAsia="宋体" w:hAnsi="宋体" w:cs="宋体"/>
          <w:kern w:val="0"/>
          <w:sz w:val="24"/>
          <w:szCs w:val="24"/>
        </w:rPr>
        <w:t>eTax@SH</w:t>
      </w:r>
      <w:proofErr w:type="spellEnd"/>
      <w:r w:rsidRPr="00F94CC2">
        <w:rPr>
          <w:rFonts w:ascii="宋体" w:eastAsia="宋体" w:hAnsi="宋体" w:cs="宋体"/>
          <w:kern w:val="0"/>
          <w:sz w:val="24"/>
          <w:szCs w:val="24"/>
        </w:rPr>
        <w:t xml:space="preserve"> 3</w:t>
      </w:r>
      <w:r w:rsidRPr="00F94CC2">
        <w:rPr>
          <w:rFonts w:ascii="宋体" w:eastAsia="宋体" w:hAnsi="宋体" w:cs="宋体" w:hint="eastAsia"/>
          <w:kern w:val="0"/>
          <w:sz w:val="24"/>
          <w:szCs w:val="24"/>
        </w:rPr>
        <w:t>软件会自动识别是否有</w:t>
      </w:r>
      <w:r w:rsidRPr="00F94CC2">
        <w:rPr>
          <w:rFonts w:ascii="宋体" w:eastAsia="宋体" w:hAnsi="宋体" w:cs="宋体"/>
          <w:kern w:val="0"/>
          <w:sz w:val="24"/>
          <w:szCs w:val="24"/>
        </w:rPr>
        <w:t>18</w:t>
      </w:r>
      <w:r w:rsidRPr="00F94CC2">
        <w:rPr>
          <w:rFonts w:ascii="宋体" w:eastAsia="宋体" w:hAnsi="宋体" w:cs="宋体" w:hint="eastAsia"/>
          <w:kern w:val="0"/>
          <w:sz w:val="24"/>
          <w:szCs w:val="24"/>
        </w:rPr>
        <w:t>位统一社会信用代码的。</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建立账户时点击“建立”报错“3001”</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该错误大多为服务器网络问题所致，如果有此情况，建议用户过段时间再进行尝试建立。</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kern w:val="0"/>
          <w:sz w:val="27"/>
          <w:szCs w:val="27"/>
        </w:rPr>
        <w:br/>
      </w:r>
    </w:p>
    <w:p w:rsidR="00F94CC2" w:rsidRPr="00F94CC2" w:rsidRDefault="00F94CC2" w:rsidP="00F94CC2">
      <w:pPr>
        <w:widowControl/>
        <w:jc w:val="left"/>
        <w:outlineLvl w:val="2"/>
        <w:rPr>
          <w:rFonts w:ascii="宋体" w:eastAsia="宋体" w:hAnsi="宋体" w:cs="宋体"/>
          <w:kern w:val="0"/>
          <w:sz w:val="24"/>
          <w:szCs w:val="24"/>
        </w:rPr>
      </w:pPr>
      <w:proofErr w:type="gramStart"/>
      <w:r w:rsidRPr="00F94CC2">
        <w:rPr>
          <w:rFonts w:ascii="宋体" w:eastAsia="宋体" w:hAnsi="宋体" w:cs="宋体"/>
          <w:b/>
          <w:bCs/>
          <w:color w:val="FF4C41"/>
          <w:kern w:val="0"/>
          <w:sz w:val="27"/>
          <w:szCs w:val="27"/>
        </w:rPr>
        <w:t>4 .</w:t>
      </w:r>
      <w:proofErr w:type="gramEnd"/>
      <w:r w:rsidRPr="00F94CC2">
        <w:rPr>
          <w:rFonts w:ascii="宋体" w:eastAsia="宋体" w:hAnsi="宋体" w:cs="宋体"/>
          <w:b/>
          <w:bCs/>
          <w:color w:val="FF4C41"/>
          <w:kern w:val="0"/>
          <w:sz w:val="27"/>
          <w:szCs w:val="27"/>
        </w:rPr>
        <w:t xml:space="preserve"> 建议账户时有很多红色账户出现如何处理</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etax3.0会同步企业的etax2.0的账户，将企业信息进行平移，但是在登录软件后，都必须进行升级才能使用，通过点击红色账户点击账户升级，插入相对应的企业CA进行账户升级，升级成功后账户会变成黑色。</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5.  红色账户无法升级</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红色账户无法升级的问题较多，不过企业可先尝试将红色账户删除后，重新建立。如果都删除后仍然无法建立账户，建议您致电万达客服54644610。</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6. 新建账户到最后一步未提示成功直接报错</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如果有错误报告发送按钮请点击,将出错信息上传，并致电万达客服54644610进行问题记录。</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7.  建立账户时点击“建立”报错“7001”</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pict>
          <v:shape id="_x0000_i1031" type="#_x0000_t75" alt="" style="width:24pt;height:24pt"/>
        </w:pict>
      </w:r>
      <w:r>
        <w:rPr>
          <w:rFonts w:ascii="宋体" w:eastAsia="宋体" w:hAnsi="宋体" w:cs="宋体" w:hint="eastAsia"/>
          <w:noProof/>
          <w:kern w:val="0"/>
          <w:sz w:val="24"/>
          <w:szCs w:val="24"/>
        </w:rPr>
        <w:drawing>
          <wp:inline distT="0" distB="0" distL="0" distR="0">
            <wp:extent cx="4838700" cy="2413000"/>
            <wp:effectExtent l="19050" t="0" r="0" b="0"/>
            <wp:docPr id="7" name="图片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a:stretch>
                      <a:fillRect/>
                    </a:stretch>
                  </pic:blipFill>
                  <pic:spPr>
                    <a:xfrm>
                      <a:off x="0" y="0"/>
                      <a:ext cx="4838700" cy="2413000"/>
                    </a:xfrm>
                    <a:prstGeom prst="rect">
                      <a:avLst/>
                    </a:prstGeom>
                  </pic:spPr>
                </pic:pic>
              </a:graphicData>
            </a:graphic>
          </wp:inline>
        </w:drawing>
      </w:r>
      <w:r w:rsidRPr="00F94CC2">
        <w:rPr>
          <w:rFonts w:ascii="宋体" w:eastAsia="宋体" w:hAnsi="宋体" w:cs="宋体" w:hint="eastAsia"/>
          <w:kern w:val="0"/>
          <w:sz w:val="24"/>
          <w:szCs w:val="24"/>
        </w:rPr>
        <w:br/>
        <w:t>出现该问题多为以下原因，建议点击“错误详情”进一步查看，并按照以下步骤进行</w:t>
      </w:r>
      <w:proofErr w:type="gramStart"/>
      <w:r w:rsidRPr="00F94CC2">
        <w:rPr>
          <w:rFonts w:ascii="宋体" w:eastAsia="宋体" w:hAnsi="宋体" w:cs="宋体" w:hint="eastAsia"/>
          <w:kern w:val="0"/>
          <w:sz w:val="24"/>
          <w:szCs w:val="24"/>
        </w:rPr>
        <w:t>操作自</w:t>
      </w:r>
      <w:proofErr w:type="gramEnd"/>
      <w:r w:rsidRPr="00F94CC2">
        <w:rPr>
          <w:rFonts w:ascii="宋体" w:eastAsia="宋体" w:hAnsi="宋体" w:cs="宋体" w:hint="eastAsia"/>
          <w:kern w:val="0"/>
          <w:sz w:val="24"/>
          <w:szCs w:val="24"/>
        </w:rPr>
        <w:t>检操作：</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1）.CA证书未插入，请检查是否正确插入</w:t>
      </w:r>
      <w:proofErr w:type="gramStart"/>
      <w:r w:rsidRPr="00F94CC2">
        <w:rPr>
          <w:rFonts w:ascii="宋体" w:eastAsia="宋体" w:hAnsi="宋体" w:cs="宋体" w:hint="eastAsia"/>
          <w:kern w:val="0"/>
          <w:sz w:val="24"/>
          <w:szCs w:val="24"/>
        </w:rPr>
        <w:t>且是否</w:t>
      </w:r>
      <w:proofErr w:type="gramEnd"/>
      <w:r w:rsidRPr="00F94CC2">
        <w:rPr>
          <w:rFonts w:ascii="宋体" w:eastAsia="宋体" w:hAnsi="宋体" w:cs="宋体" w:hint="eastAsia"/>
          <w:kern w:val="0"/>
          <w:sz w:val="24"/>
          <w:szCs w:val="24"/>
        </w:rPr>
        <w:t>被电脑识别。</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2）.证书管理器未正确安装，请下载安装最新版“CA证书管理器－协卡助手”，安装过程中请不要插入CA证书。下载地址：www.54644610.com客服网站软件下载或http://e3.tax.sh.gov.cn/eTaxCM/install</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3）.用</w:t>
      </w:r>
      <w:proofErr w:type="gramStart"/>
      <w:r w:rsidRPr="00F94CC2">
        <w:rPr>
          <w:rFonts w:ascii="宋体" w:eastAsia="宋体" w:hAnsi="宋体" w:cs="宋体" w:hint="eastAsia"/>
          <w:kern w:val="0"/>
          <w:sz w:val="24"/>
          <w:szCs w:val="24"/>
        </w:rPr>
        <w:t>错企业</w:t>
      </w:r>
      <w:proofErr w:type="gramEnd"/>
      <w:r w:rsidRPr="00F94CC2">
        <w:rPr>
          <w:rFonts w:ascii="宋体" w:eastAsia="宋体" w:hAnsi="宋体" w:cs="宋体" w:hint="eastAsia"/>
          <w:kern w:val="0"/>
          <w:sz w:val="24"/>
          <w:szCs w:val="24"/>
        </w:rPr>
        <w:t>CA证书，请使用申报账号对应公司的CA证书。</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4）.CA密码输入错误，请核对密码，注意字母全部为小写。</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8.   建立账户时点击“建立”报错“8001”</w:t>
      </w:r>
    </w:p>
    <w:p w:rsidR="00F94CC2" w:rsidRPr="00F94CC2" w:rsidRDefault="00F94CC2" w:rsidP="00F94CC2">
      <w:pPr>
        <w:widowControl/>
        <w:jc w:val="left"/>
        <w:outlineLvl w:val="2"/>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826000" cy="2413000"/>
            <wp:effectExtent l="19050" t="0" r="0" b="0"/>
            <wp:docPr id="8" name="图片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a:stretch>
                      <a:fillRect/>
                    </a:stretch>
                  </pic:blipFill>
                  <pic:spPr>
                    <a:xfrm>
                      <a:off x="0" y="0"/>
                      <a:ext cx="4826000" cy="2413000"/>
                    </a:xfrm>
                    <a:prstGeom prst="rect">
                      <a:avLst/>
                    </a:prstGeom>
                  </pic:spPr>
                </pic:pic>
              </a:graphicData>
            </a:graphic>
          </wp:inline>
        </w:drawing>
      </w:r>
      <w:r w:rsidRPr="00F94CC2">
        <w:rPr>
          <w:rFonts w:ascii="宋体" w:eastAsia="宋体" w:hAnsi="宋体" w:cs="宋体"/>
          <w:kern w:val="0"/>
          <w:sz w:val="24"/>
          <w:szCs w:val="24"/>
        </w:rPr>
        <w:br/>
      </w:r>
      <w:r w:rsidRPr="00F94CC2">
        <w:rPr>
          <w:rFonts w:ascii="宋体" w:eastAsia="宋体" w:hAnsi="宋体" w:cs="宋体"/>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出现该问题多为以下原因，建议点击“错误详情”进一步查看：</w:t>
      </w:r>
      <w:r w:rsidRPr="00F94CC2">
        <w:rPr>
          <w:rFonts w:ascii="宋体" w:eastAsia="宋体" w:hAnsi="宋体" w:cs="宋体"/>
          <w:kern w:val="0"/>
          <w:sz w:val="24"/>
          <w:szCs w:val="24"/>
        </w:rPr>
        <w:br/>
        <w:t>1）. 新建账户有误。请确认15位税号/18位信用代码输入是否正确（注意英文</w:t>
      </w:r>
      <w:r w:rsidRPr="00F94CC2">
        <w:rPr>
          <w:rFonts w:ascii="宋体" w:eastAsia="宋体" w:hAnsi="宋体" w:cs="宋体"/>
          <w:kern w:val="0"/>
          <w:sz w:val="24"/>
          <w:szCs w:val="24"/>
        </w:rPr>
        <w:lastRenderedPageBreak/>
        <w:t>字母大写且为半角）。</w:t>
      </w:r>
      <w:r w:rsidRPr="00F94CC2">
        <w:rPr>
          <w:rFonts w:ascii="宋体" w:eastAsia="宋体" w:hAnsi="宋体" w:cs="宋体"/>
          <w:kern w:val="0"/>
          <w:sz w:val="24"/>
          <w:szCs w:val="24"/>
        </w:rPr>
        <w:br/>
        <w:t>2）.登录www.54644610.com，主页——“自助服务”——“新建</w:t>
      </w:r>
      <w:proofErr w:type="gramStart"/>
      <w:r w:rsidRPr="00F94CC2">
        <w:rPr>
          <w:rFonts w:ascii="宋体" w:eastAsia="宋体" w:hAnsi="宋体" w:cs="宋体"/>
          <w:kern w:val="0"/>
          <w:sz w:val="24"/>
          <w:szCs w:val="24"/>
        </w:rPr>
        <w:t>帐户</w:t>
      </w:r>
      <w:proofErr w:type="gramEnd"/>
      <w:r w:rsidRPr="00F94CC2">
        <w:rPr>
          <w:rFonts w:ascii="宋体" w:eastAsia="宋体" w:hAnsi="宋体" w:cs="宋体"/>
          <w:kern w:val="0"/>
          <w:sz w:val="24"/>
          <w:szCs w:val="24"/>
        </w:rPr>
        <w:t>失败登记”按要求填写提交。</w:t>
      </w:r>
      <w:r w:rsidRPr="00F94CC2">
        <w:rPr>
          <w:rFonts w:ascii="宋体" w:eastAsia="宋体" w:hAnsi="宋体" w:cs="宋体"/>
          <w:kern w:val="0"/>
          <w:sz w:val="24"/>
          <w:szCs w:val="24"/>
        </w:rPr>
        <w:br/>
        <w:t>3）.请提供纳税人识别号及CA序列号致电万达客服热线。</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9.  如何查看自己的账户信息</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主界面菜单栏“账户”，将该企业的各类信息进行展示，包含“税种税目”、“认定信息”、“银行三方协议”、“企业基本信息”、“CA信息”等。</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10. 我的企业信息有过变化了为何软件没有变</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当企业的信息发生变化，并且在税局已经进行了变更登记后，软件中点击“账户”并通过点击“核定信息”，页面的右下角的更新图标，软件会自动去更新你的信息。</w:t>
      </w:r>
    </w:p>
    <w:p w:rsidR="00F94CC2" w:rsidRPr="00F94CC2" w:rsidRDefault="00F94CC2" w:rsidP="00F94CC2">
      <w:pPr>
        <w:widowControl/>
        <w:jc w:val="left"/>
        <w:rPr>
          <w:rFonts w:ascii="宋体" w:eastAsia="宋体" w:hAnsi="宋体" w:cs="宋体"/>
          <w:kern w:val="0"/>
          <w:sz w:val="36"/>
          <w:szCs w:val="36"/>
        </w:rPr>
      </w:pPr>
      <w:r w:rsidRPr="00F94CC2">
        <w:rPr>
          <w:rFonts w:ascii="宋体" w:eastAsia="宋体" w:hAnsi="宋体" w:cs="宋体"/>
          <w:kern w:val="0"/>
          <w:sz w:val="36"/>
          <w:szCs w:val="36"/>
        </w:rPr>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3</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报表填写（4题）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w:t>
      </w:r>
      <w:r w:rsidRPr="00F94CC2">
        <w:rPr>
          <w:rFonts w:ascii="宋体" w:eastAsia="宋体" w:hAnsi="宋体" w:cs="宋体" w:hint="eastAsia"/>
          <w:b/>
          <w:bCs/>
          <w:color w:val="FF4C41"/>
          <w:kern w:val="0"/>
          <w:sz w:val="27"/>
          <w:szCs w:val="27"/>
        </w:rPr>
        <w:t>如何填写报表？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点击上方菜单栏的下的“填写”按钮即可填写改企业所核定可以申报的各项申报表及会计报表。</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w:t>
      </w:r>
      <w:r w:rsidRPr="00F94CC2">
        <w:rPr>
          <w:rFonts w:ascii="宋体" w:eastAsia="宋体" w:hAnsi="宋体" w:cs="宋体" w:hint="eastAsia"/>
          <w:b/>
          <w:bCs/>
          <w:color w:val="FF4C41"/>
          <w:kern w:val="0"/>
          <w:sz w:val="27"/>
          <w:szCs w:val="27"/>
        </w:rPr>
        <w:t>我需要填写报表没有？</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用户填写的所有报表都是通过税局核定，如果发现没有该报表，请先确认账户中是否存在该报表的“税种税目”核定，如果没有请联系专管员进行核定，也可以通过更新核定信息来收取税局已经核定好的“税种税目”信息。</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w:t>
      </w:r>
      <w:r w:rsidRPr="00F94CC2">
        <w:rPr>
          <w:rFonts w:ascii="宋体" w:eastAsia="宋体" w:hAnsi="宋体" w:cs="宋体" w:hint="eastAsia"/>
          <w:b/>
          <w:bCs/>
          <w:color w:val="FF4C41"/>
          <w:kern w:val="0"/>
          <w:sz w:val="27"/>
          <w:szCs w:val="27"/>
        </w:rPr>
        <w:t>某些报表点击进入是一片空白也没有，如何操作？</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etax3.0中某些报表是需要税局核定报表内容才可进行填写类似（房产税、土地增值税等）。某些报表是需要通过导入专用</w:t>
      </w:r>
      <w:proofErr w:type="gramStart"/>
      <w:r w:rsidRPr="00F94CC2">
        <w:rPr>
          <w:rFonts w:ascii="宋体" w:eastAsia="宋体" w:hAnsi="宋体" w:cs="宋体" w:hint="eastAsia"/>
          <w:kern w:val="0"/>
          <w:sz w:val="24"/>
          <w:szCs w:val="24"/>
        </w:rPr>
        <w:t>模版方可</w:t>
      </w:r>
      <w:proofErr w:type="gramEnd"/>
      <w:r w:rsidRPr="00F94CC2">
        <w:rPr>
          <w:rFonts w:ascii="宋体" w:eastAsia="宋体" w:hAnsi="宋体" w:cs="宋体" w:hint="eastAsia"/>
          <w:kern w:val="0"/>
          <w:sz w:val="24"/>
          <w:szCs w:val="24"/>
        </w:rPr>
        <w:t>填写（车船税）。如不清楚可致电万达客服54644610咨询。</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4. </w:t>
      </w:r>
      <w:r w:rsidRPr="00F94CC2">
        <w:rPr>
          <w:rFonts w:ascii="宋体" w:eastAsia="宋体" w:hAnsi="宋体" w:cs="宋体" w:hint="eastAsia"/>
          <w:b/>
          <w:bCs/>
          <w:color w:val="FF4C41"/>
          <w:kern w:val="0"/>
          <w:sz w:val="27"/>
          <w:szCs w:val="27"/>
        </w:rPr>
        <w:t>个人所得税报表及生产经营的个税申报表在哪里？</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扣缴个人所得税申报表和生产经营的个人独资合伙企业的申报表都是在“金税三期个税申报系统”中进行填写申报，并不在etax3.0进行填写。个税软件的下载地址可至万达客服网站www.54644610.com 软件下载专区中进行下载。已安装该程序的企业请在使用之前进行软件更新，以便能正常操作。</w:t>
      </w:r>
    </w:p>
    <w:p w:rsidR="00F94CC2" w:rsidRPr="00F94CC2" w:rsidRDefault="00F94CC2" w:rsidP="00F94CC2">
      <w:pPr>
        <w:widowControl/>
        <w:jc w:val="left"/>
        <w:rPr>
          <w:rFonts w:ascii="宋体" w:eastAsia="宋体" w:hAnsi="宋体" w:cs="宋体"/>
          <w:kern w:val="0"/>
          <w:sz w:val="36"/>
          <w:szCs w:val="36"/>
        </w:rPr>
      </w:pPr>
      <w:r w:rsidRPr="00F94CC2">
        <w:rPr>
          <w:rFonts w:ascii="宋体" w:eastAsia="宋体" w:hAnsi="宋体" w:cs="宋体"/>
          <w:kern w:val="0"/>
          <w:sz w:val="36"/>
          <w:szCs w:val="36"/>
        </w:rPr>
        <w:lastRenderedPageBreak/>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4</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发送与收取（3题）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如何发送报表</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对于保存成功的报告可以通过点击菜单栏的“发送”按钮，并选择要发送的报表进行发送。</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发送报表验证CA时出错“7001”</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此情况</w:t>
      </w:r>
      <w:proofErr w:type="gramStart"/>
      <w:r w:rsidRPr="00F94CC2">
        <w:rPr>
          <w:rFonts w:ascii="宋体" w:eastAsia="宋体" w:hAnsi="宋体" w:cs="宋体" w:hint="eastAsia"/>
          <w:kern w:val="0"/>
          <w:sz w:val="24"/>
          <w:szCs w:val="24"/>
        </w:rPr>
        <w:t>确认您</w:t>
      </w:r>
      <w:proofErr w:type="gramEnd"/>
      <w:r w:rsidRPr="00F94CC2">
        <w:rPr>
          <w:rFonts w:ascii="宋体" w:eastAsia="宋体" w:hAnsi="宋体" w:cs="宋体" w:hint="eastAsia"/>
          <w:kern w:val="0"/>
          <w:sz w:val="24"/>
          <w:szCs w:val="24"/>
        </w:rPr>
        <w:t>的CA是否正常插入，也可以通过以下方式自检：点击“菜单栏”-“账户”-“核定信息”更新核定，在输入密码栏时，重新输入一遍CA密码，如果刷新核定成功，即可再次验证密码发送。还不可以建议您将CA证书拔出，重新安装证书管理器。</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回执收取不到或直接报错</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对于已发送成功，但是长时间没有收取到的情况，可致电万达客服54644610进行咨询。</w:t>
      </w:r>
    </w:p>
    <w:p w:rsidR="00F94CC2" w:rsidRPr="00F94CC2" w:rsidRDefault="00F94CC2" w:rsidP="00F94CC2">
      <w:pPr>
        <w:widowControl/>
        <w:jc w:val="left"/>
        <w:rPr>
          <w:rFonts w:ascii="宋体" w:eastAsia="宋体" w:hAnsi="宋体" w:cs="宋体"/>
          <w:kern w:val="0"/>
          <w:sz w:val="36"/>
          <w:szCs w:val="36"/>
        </w:rPr>
      </w:pPr>
      <w:r w:rsidRPr="00F94CC2">
        <w:rPr>
          <w:rFonts w:ascii="宋体" w:eastAsia="宋体" w:hAnsi="宋体" w:cs="宋体"/>
          <w:kern w:val="0"/>
          <w:sz w:val="36"/>
          <w:szCs w:val="36"/>
        </w:rPr>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5</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缴款（4题）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缴款后，提示缴款失败：FA2错误信息：账号户名不符，怎么办？</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答：您可再次点击缴款 按钮；若还是报错，则需要到税务大厅和银行重新核对三方协议信息是否正确。</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点击缴款后里面为何又上月未缴纳的税款显示在里面？</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答：缴款是直接从税局金三系统拉取数据的，所有未缴的税额都会显示在里面，还包括个人所得税税款、大厅申报的税款以及其他子账户申报成功的税款</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零申报需要点击缴款吗？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答：不用缴款。但是要注意，个税是否也是零申报。</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lastRenderedPageBreak/>
        <w:t>4.  </w:t>
      </w:r>
      <w:r w:rsidRPr="00F94CC2">
        <w:rPr>
          <w:rFonts w:ascii="inherit" w:eastAsia="宋体" w:hAnsi="inherit" w:cs="宋体"/>
          <w:b/>
          <w:bCs/>
          <w:color w:val="FF4C41"/>
          <w:kern w:val="0"/>
          <w:sz w:val="27"/>
          <w:szCs w:val="27"/>
        </w:rPr>
        <w:t>我三方协议没有无法发起扣款？</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可先通过更新核定的操作，更新下企业信息，</w:t>
      </w:r>
      <w:proofErr w:type="gramStart"/>
      <w:r w:rsidRPr="00F94CC2">
        <w:rPr>
          <w:rFonts w:ascii="宋体" w:eastAsia="宋体" w:hAnsi="宋体" w:cs="宋体" w:hint="eastAsia"/>
          <w:kern w:val="0"/>
          <w:sz w:val="24"/>
          <w:szCs w:val="24"/>
        </w:rPr>
        <w:t>如还是</w:t>
      </w:r>
      <w:proofErr w:type="gramEnd"/>
      <w:r w:rsidRPr="00F94CC2">
        <w:rPr>
          <w:rFonts w:ascii="宋体" w:eastAsia="宋体" w:hAnsi="宋体" w:cs="宋体" w:hint="eastAsia"/>
          <w:kern w:val="0"/>
          <w:sz w:val="24"/>
          <w:szCs w:val="24"/>
        </w:rPr>
        <w:t>没有三方协议，需联系税务专管员进行核定登记。确认专管员核定登记完成后，再进行更新核定操作。</w:t>
      </w:r>
    </w:p>
    <w:p w:rsidR="00F94CC2" w:rsidRPr="00F94CC2" w:rsidRDefault="00F94CC2" w:rsidP="00F94CC2">
      <w:pPr>
        <w:widowControl/>
        <w:jc w:val="left"/>
        <w:rPr>
          <w:rFonts w:ascii="宋体" w:eastAsia="宋体" w:hAnsi="宋体" w:cs="宋体"/>
          <w:kern w:val="0"/>
          <w:sz w:val="36"/>
          <w:szCs w:val="36"/>
        </w:rPr>
      </w:pPr>
      <w:r w:rsidRPr="00F94CC2">
        <w:rPr>
          <w:rFonts w:ascii="宋体" w:eastAsia="宋体" w:hAnsi="宋体" w:cs="宋体"/>
          <w:kern w:val="0"/>
          <w:sz w:val="36"/>
          <w:szCs w:val="36"/>
        </w:rPr>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6</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更新与备份（3题）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如何更新软件</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双击etax3.0后，程序会自动更新。更新过程中请不要关闭程序（根据自身网络环境）更新时间有长短。</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更新软件时报错</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整个更新软件需要用户外网访问正常，请确认你本身的网络是否正常，另外如果有设置网络代理服务器的企业。需在更新报错后进行网络设置，设置好代理服务器。以上都确认仍然出现问题，请致电我司进行咨询。</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3.     在菜单--工具--数据备份后，数据恢复后，没有数据，什么原因？</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答：目前数据恢复功能尚在修改中，如您需要备份数据，请按照如下操作：</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     右击桌面上的eTax@SH3，属性--查找目标（XP系统） / 打开文件位置（WIN7以上系统），找到eTax@SH3文件夹，复制备份。</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 xml:space="preserve">     </w:t>
      </w:r>
      <w:proofErr w:type="gramStart"/>
      <w:r w:rsidRPr="00F94CC2">
        <w:rPr>
          <w:rFonts w:ascii="宋体" w:eastAsia="宋体" w:hAnsi="宋体" w:cs="宋体" w:hint="eastAsia"/>
          <w:kern w:val="0"/>
          <w:sz w:val="24"/>
          <w:szCs w:val="24"/>
        </w:rPr>
        <w:t>若软件</w:t>
      </w:r>
      <w:proofErr w:type="gramEnd"/>
      <w:r w:rsidRPr="00F94CC2">
        <w:rPr>
          <w:rFonts w:ascii="宋体" w:eastAsia="宋体" w:hAnsi="宋体" w:cs="宋体" w:hint="eastAsia"/>
          <w:kern w:val="0"/>
          <w:sz w:val="24"/>
          <w:szCs w:val="24"/>
        </w:rPr>
        <w:t>能够打开，则主界面“菜单”——“账户”——“导出账户”。</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br/>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7</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t>报表打印（2题）</w:t>
      </w:r>
    </w:p>
    <w:p w:rsidR="00F94CC2" w:rsidRPr="00F94CC2" w:rsidRDefault="00F94CC2" w:rsidP="00F94CC2">
      <w:pPr>
        <w:widowControl/>
        <w:jc w:val="left"/>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报表和申报回执怎么打印？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答：已发送的报表请点击“打印预览”后打印，不可直接打印。</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本月已经申报的在哪里查看打印？</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答：打开已发件，找到这张报表，报表名称最右边有三条横线，点击选择打印。</w:t>
      </w:r>
    </w:p>
    <w:p w:rsidR="00F94CC2" w:rsidRPr="00F94CC2" w:rsidRDefault="00F94CC2" w:rsidP="00F94CC2">
      <w:pPr>
        <w:widowControl/>
        <w:jc w:val="left"/>
        <w:rPr>
          <w:rFonts w:ascii="宋体" w:eastAsia="宋体" w:hAnsi="宋体" w:cs="宋体"/>
          <w:kern w:val="0"/>
          <w:sz w:val="36"/>
          <w:szCs w:val="36"/>
        </w:rPr>
      </w:pPr>
      <w:r w:rsidRPr="00F94CC2">
        <w:rPr>
          <w:rFonts w:ascii="宋体" w:eastAsia="宋体" w:hAnsi="宋体" w:cs="宋体"/>
          <w:kern w:val="0"/>
          <w:sz w:val="36"/>
          <w:szCs w:val="36"/>
        </w:rPr>
        <w:t> </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kern w:val="0"/>
          <w:sz w:val="24"/>
          <w:szCs w:val="24"/>
        </w:rPr>
        <w:t>8</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b/>
          <w:bCs/>
          <w:kern w:val="0"/>
          <w:sz w:val="24"/>
          <w:szCs w:val="24"/>
        </w:rPr>
        <w:lastRenderedPageBreak/>
        <w:t>其他（2题）</w:t>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kern w:val="0"/>
          <w:sz w:val="24"/>
          <w:szCs w:val="24"/>
        </w:rPr>
        <w:br/>
      </w: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1.  上半年的数据data覆盖到</w:t>
      </w:r>
      <w:proofErr w:type="spellStart"/>
      <w:r w:rsidRPr="00F94CC2">
        <w:rPr>
          <w:rFonts w:ascii="宋体" w:eastAsia="宋体" w:hAnsi="宋体" w:cs="宋体"/>
          <w:b/>
          <w:bCs/>
          <w:color w:val="FF4C41"/>
          <w:kern w:val="0"/>
          <w:sz w:val="27"/>
          <w:szCs w:val="27"/>
        </w:rPr>
        <w:t>eTax@SH</w:t>
      </w:r>
      <w:proofErr w:type="spellEnd"/>
      <w:r w:rsidRPr="00F94CC2">
        <w:rPr>
          <w:rFonts w:ascii="宋体" w:eastAsia="宋体" w:hAnsi="宋体" w:cs="宋体"/>
          <w:b/>
          <w:bCs/>
          <w:color w:val="FF4C41"/>
          <w:kern w:val="0"/>
          <w:sz w:val="27"/>
          <w:szCs w:val="27"/>
        </w:rPr>
        <w:t xml:space="preserve"> 3里面，能打开吗？</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答：首先，上半年的申报数据是在</w:t>
      </w:r>
      <w:proofErr w:type="spellStart"/>
      <w:r w:rsidRPr="00F94CC2">
        <w:rPr>
          <w:rFonts w:ascii="宋体" w:eastAsia="宋体" w:hAnsi="宋体" w:cs="宋体"/>
          <w:kern w:val="0"/>
          <w:sz w:val="24"/>
          <w:szCs w:val="24"/>
        </w:rPr>
        <w:t>eTax@SH</w:t>
      </w:r>
      <w:proofErr w:type="spellEnd"/>
      <w:r w:rsidRPr="00F94CC2">
        <w:rPr>
          <w:rFonts w:ascii="宋体" w:eastAsia="宋体" w:hAnsi="宋体" w:cs="宋体"/>
          <w:kern w:val="0"/>
          <w:sz w:val="24"/>
          <w:szCs w:val="24"/>
        </w:rPr>
        <w:t xml:space="preserve"> 2.0</w:t>
      </w:r>
      <w:r w:rsidRPr="00F94CC2">
        <w:rPr>
          <w:rFonts w:ascii="宋体" w:eastAsia="宋体" w:hAnsi="宋体" w:cs="宋体" w:hint="eastAsia"/>
          <w:kern w:val="0"/>
          <w:sz w:val="24"/>
          <w:szCs w:val="24"/>
        </w:rPr>
        <w:t>里面的，不会到新系统里面来。再者，如果要查看上半年的数据，只能到</w:t>
      </w:r>
      <w:r w:rsidRPr="00F94CC2">
        <w:rPr>
          <w:rFonts w:ascii="宋体" w:eastAsia="宋体" w:hAnsi="宋体" w:cs="宋体"/>
          <w:kern w:val="0"/>
          <w:sz w:val="24"/>
          <w:szCs w:val="24"/>
        </w:rPr>
        <w:t>eTax@SH2.0</w:t>
      </w:r>
      <w:r w:rsidRPr="00F94CC2">
        <w:rPr>
          <w:rFonts w:ascii="宋体" w:eastAsia="宋体" w:hAnsi="宋体" w:cs="宋体" w:hint="eastAsia"/>
          <w:kern w:val="0"/>
          <w:sz w:val="24"/>
          <w:szCs w:val="24"/>
        </w:rPr>
        <w:t>里面查看，因此建议大家不要急着</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喜新厌旧</w:t>
      </w:r>
      <w:r w:rsidRPr="00F94CC2">
        <w:rPr>
          <w:rFonts w:ascii="宋体" w:eastAsia="宋体" w:hAnsi="宋体" w:cs="宋体"/>
          <w:kern w:val="0"/>
          <w:sz w:val="24"/>
          <w:szCs w:val="24"/>
        </w:rPr>
        <w:t>”</w:t>
      </w:r>
      <w:r w:rsidRPr="00F94CC2">
        <w:rPr>
          <w:rFonts w:ascii="宋体" w:eastAsia="宋体" w:hAnsi="宋体" w:cs="宋体" w:hint="eastAsia"/>
          <w:kern w:val="0"/>
          <w:sz w:val="24"/>
          <w:szCs w:val="24"/>
        </w:rPr>
        <w:t>，不要急于删除</w:t>
      </w:r>
      <w:proofErr w:type="spellStart"/>
      <w:r w:rsidRPr="00F94CC2">
        <w:rPr>
          <w:rFonts w:ascii="宋体" w:eastAsia="宋体" w:hAnsi="宋体" w:cs="宋体"/>
          <w:kern w:val="0"/>
          <w:sz w:val="24"/>
          <w:szCs w:val="24"/>
        </w:rPr>
        <w:t>eTax@SH</w:t>
      </w:r>
      <w:proofErr w:type="spellEnd"/>
      <w:r w:rsidRPr="00F94CC2">
        <w:rPr>
          <w:rFonts w:ascii="宋体" w:eastAsia="宋体" w:hAnsi="宋体" w:cs="宋体"/>
          <w:kern w:val="0"/>
          <w:sz w:val="24"/>
          <w:szCs w:val="24"/>
        </w:rPr>
        <w:t xml:space="preserve"> 2.0</w:t>
      </w:r>
      <w:r w:rsidRPr="00F94CC2">
        <w:rPr>
          <w:rFonts w:ascii="宋体" w:eastAsia="宋体" w:hAnsi="宋体" w:cs="宋体" w:hint="eastAsia"/>
          <w:kern w:val="0"/>
          <w:sz w:val="24"/>
          <w:szCs w:val="24"/>
        </w:rPr>
        <w:t>。</w:t>
      </w:r>
    </w:p>
    <w:p w:rsidR="00F94CC2" w:rsidRPr="00F94CC2" w:rsidRDefault="00F94CC2" w:rsidP="00F94CC2">
      <w:pPr>
        <w:widowControl/>
        <w:jc w:val="left"/>
        <w:outlineLvl w:val="2"/>
        <w:rPr>
          <w:rFonts w:ascii="宋体" w:eastAsia="宋体" w:hAnsi="宋体" w:cs="宋体"/>
          <w:kern w:val="0"/>
          <w:sz w:val="24"/>
          <w:szCs w:val="24"/>
        </w:rPr>
      </w:pPr>
    </w:p>
    <w:p w:rsidR="00F94CC2" w:rsidRPr="00F94CC2" w:rsidRDefault="00F94CC2" w:rsidP="00F94CC2">
      <w:pPr>
        <w:widowControl/>
        <w:jc w:val="left"/>
        <w:outlineLvl w:val="2"/>
        <w:rPr>
          <w:rFonts w:ascii="宋体" w:eastAsia="宋体" w:hAnsi="宋体" w:cs="宋体"/>
          <w:kern w:val="0"/>
          <w:sz w:val="24"/>
          <w:szCs w:val="24"/>
        </w:rPr>
      </w:pPr>
      <w:r w:rsidRPr="00F94CC2">
        <w:rPr>
          <w:rFonts w:ascii="宋体" w:eastAsia="宋体" w:hAnsi="宋体" w:cs="宋体"/>
          <w:b/>
          <w:bCs/>
          <w:color w:val="FF4C41"/>
          <w:kern w:val="0"/>
          <w:sz w:val="27"/>
          <w:szCs w:val="27"/>
        </w:rPr>
        <w:t>2.  视频直播没有看到，哪里看重播？</w:t>
      </w:r>
    </w:p>
    <w:p w:rsidR="00F94CC2" w:rsidRPr="00F94CC2" w:rsidRDefault="00F94CC2" w:rsidP="00F94CC2">
      <w:pPr>
        <w:widowControl/>
        <w:jc w:val="left"/>
        <w:rPr>
          <w:rFonts w:ascii="宋体" w:eastAsia="宋体" w:hAnsi="宋体" w:cs="宋体"/>
          <w:kern w:val="0"/>
          <w:sz w:val="24"/>
          <w:szCs w:val="24"/>
        </w:rPr>
      </w:pPr>
      <w:r w:rsidRPr="00F94CC2">
        <w:rPr>
          <w:rFonts w:ascii="宋体" w:eastAsia="宋体" w:hAnsi="宋体" w:cs="宋体" w:hint="eastAsia"/>
          <w:kern w:val="0"/>
          <w:sz w:val="24"/>
          <w:szCs w:val="24"/>
        </w:rPr>
        <w:t>答：打开软件，右上角视频教程。大部分企业提到的问题，基本上已经讲过了。</w:t>
      </w:r>
    </w:p>
    <w:p w:rsidR="004A6714" w:rsidRPr="00F94CC2" w:rsidRDefault="004A6714"/>
    <w:sectPr w:rsidR="004A6714" w:rsidRPr="00F94CC2" w:rsidSect="004A67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CC2"/>
    <w:rsid w:val="004A6714"/>
    <w:rsid w:val="00F94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14"/>
    <w:pPr>
      <w:widowControl w:val="0"/>
      <w:jc w:val="both"/>
    </w:pPr>
  </w:style>
  <w:style w:type="paragraph" w:styleId="3">
    <w:name w:val="heading 3"/>
    <w:basedOn w:val="a"/>
    <w:link w:val="3Char"/>
    <w:uiPriority w:val="9"/>
    <w:qFormat/>
    <w:rsid w:val="00F94CC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94CC2"/>
    <w:rPr>
      <w:rFonts w:ascii="宋体" w:eastAsia="宋体" w:hAnsi="宋体" w:cs="宋体"/>
      <w:b/>
      <w:bCs/>
      <w:kern w:val="0"/>
      <w:sz w:val="27"/>
      <w:szCs w:val="27"/>
    </w:rPr>
  </w:style>
  <w:style w:type="paragraph" w:styleId="a3">
    <w:name w:val="Normal (Web)"/>
    <w:basedOn w:val="a"/>
    <w:uiPriority w:val="99"/>
    <w:semiHidden/>
    <w:unhideWhenUsed/>
    <w:rsid w:val="00F94C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4CC2"/>
    <w:rPr>
      <w:b/>
      <w:bCs/>
    </w:rPr>
  </w:style>
  <w:style w:type="paragraph" w:customStyle="1" w:styleId="96wxdiy">
    <w:name w:val="96wxdiy"/>
    <w:basedOn w:val="a"/>
    <w:rsid w:val="00F94CC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94CC2"/>
  </w:style>
  <w:style w:type="paragraph" w:styleId="a5">
    <w:name w:val="Balloon Text"/>
    <w:basedOn w:val="a"/>
    <w:link w:val="Char"/>
    <w:uiPriority w:val="99"/>
    <w:semiHidden/>
    <w:unhideWhenUsed/>
    <w:rsid w:val="00F94CC2"/>
    <w:rPr>
      <w:sz w:val="18"/>
      <w:szCs w:val="18"/>
    </w:rPr>
  </w:style>
  <w:style w:type="character" w:customStyle="1" w:styleId="Char">
    <w:name w:val="批注框文本 Char"/>
    <w:basedOn w:val="a0"/>
    <w:link w:val="a5"/>
    <w:uiPriority w:val="99"/>
    <w:semiHidden/>
    <w:rsid w:val="00F94CC2"/>
    <w:rPr>
      <w:sz w:val="18"/>
      <w:szCs w:val="18"/>
    </w:rPr>
  </w:style>
</w:styles>
</file>

<file path=word/webSettings.xml><?xml version="1.0" encoding="utf-8"?>
<w:webSettings xmlns:r="http://schemas.openxmlformats.org/officeDocument/2006/relationships" xmlns:w="http://schemas.openxmlformats.org/wordprocessingml/2006/main">
  <w:divs>
    <w:div w:id="21138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1384</Words>
  <Characters>7889</Characters>
  <Application>Microsoft Office Word</Application>
  <DocSecurity>0</DocSecurity>
  <Lines>65</Lines>
  <Paragraphs>18</Paragraphs>
  <ScaleCrop>false</ScaleCrop>
  <Company>Microsoft</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2016-07-22T06:00:00Z</dcterms:created>
  <dcterms:modified xsi:type="dcterms:W3CDTF">2016-07-22T06:07:00Z</dcterms:modified>
</cp:coreProperties>
</file>